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февраля 2013 г. N 15-4/10/2-1326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Министерство здравоохранения Российской Федерации направляет информационно-методическое </w:t>
      </w:r>
      <w:hyperlink w:anchor="Par30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"О направлении граждан Российской Федерации для проведения процедуры ЭКО" для использования в работе органов управления здравоохранением субъектов Российской Федерации, территориальных фондов обязательного медицинского страхования, медицинских организаций, оказывающих медицинскую помощь с использованием метода ЭКО, страховых медицинских организаций, осуществляющих деятельность в сфере обязательного медицинского страхования.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Т.В.ЯКОВЛЕВА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Утверждаю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Министра здравоохранения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Т.В.ЯКОВЛЕВА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15-4/10/2-1326 от 28.02.2013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Согласовано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Федерального фонда обязательного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медицинского страхования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Н.Н.СТАДЧЕНКО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N ___ от 28.02.2013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0"/>
      <w:bookmarkEnd w:id="0"/>
      <w:r>
        <w:rPr>
          <w:rFonts w:ascii="Calibri" w:hAnsi="Calibri" w:cs="Calibri"/>
          <w:b/>
          <w:bCs/>
        </w:rPr>
        <w:t>ИНФОРМАЦИОННО-МЕТОДИЧЕСКОЕ ПИСЬМО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НАПРАВЛЕНИИ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 РОССИЙСКОЙ ФЕДЕРАЦИИ ДЛЯ ПРОВЕДЕНИЯ ПРОЦЕДУРЫ ЭКО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 целью организации работы по направлению граждан Российской Федерации, нуждающихся в проведении процедуры экстракорпорального оплодотворения (далее - пациент, ЭКО), органом исполнительной власти субъекта Российской Федерации в сфере здравоохранения создается Комиссия по отбору пациентов для проведения процедуры ЭКО (далее - Комиссия субъекта Российской Федерации).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Основной задачей Комиссии субъекта Российской Федерации является отбор и направление пациентов в медицинские организации для проведения процедуры ЭКО.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пациентов, проживающих на территории субъекта Российской Федерации, для проведения процедуры ЭКО осуществляется в соответствии с листами ожидания, которые формируются Комиссией субъекта Российской Федерации.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Электронная версия листа ожидания с указанием очередности и шифра пациента без персональных данных размещается на официальном сайте органа исполнительной власти субъекта Российской Федерации в сфере здравоохранения с целью возможности </w:t>
      </w:r>
      <w:r>
        <w:rPr>
          <w:rFonts w:ascii="Calibri" w:hAnsi="Calibri" w:cs="Calibri"/>
        </w:rPr>
        <w:lastRenderedPageBreak/>
        <w:t xml:space="preserve">беспрепятственного </w:t>
      </w:r>
      <w:proofErr w:type="gramStart"/>
      <w:r>
        <w:rPr>
          <w:rFonts w:ascii="Calibri" w:hAnsi="Calibri" w:cs="Calibri"/>
        </w:rPr>
        <w:t>контроля за</w:t>
      </w:r>
      <w:proofErr w:type="gramEnd"/>
      <w:r>
        <w:rPr>
          <w:rFonts w:ascii="Calibri" w:hAnsi="Calibri" w:cs="Calibri"/>
        </w:rPr>
        <w:t xml:space="preserve"> движением очереди.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Основанием для включения в лист ожидания является выписка из медицинской документации пациента. Выписка из медицинской документации пациента, оформленная лечащим врачом, должна содержать диагноз заболевания, код диагноза по </w:t>
      </w:r>
      <w:hyperlink r:id="rId4" w:history="1">
        <w:r>
          <w:rPr>
            <w:rFonts w:ascii="Calibri" w:hAnsi="Calibri" w:cs="Calibri"/>
            <w:color w:val="0000FF"/>
          </w:rPr>
          <w:t>МКБ-</w:t>
        </w:r>
        <w:proofErr w:type="gramStart"/>
        <w:r>
          <w:rPr>
            <w:rFonts w:ascii="Calibri" w:hAnsi="Calibri" w:cs="Calibri"/>
            <w:color w:val="0000FF"/>
          </w:rPr>
          <w:t>X</w:t>
        </w:r>
        <w:proofErr w:type="gramEnd"/>
      </w:hyperlink>
      <w:r>
        <w:rPr>
          <w:rFonts w:ascii="Calibri" w:hAnsi="Calibri" w:cs="Calibri"/>
        </w:rPr>
        <w:t>, сведения о состоянии здоровья пациента, проведенных методах диагностики и лечения, рекомендации о необходимости и возможности проведения процедуры ЭКО.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Комиссия субъекта Российской Федерации рассматривает выписку из медицинской документации пациента, определяет показания, противопоказания и ограничения к применению процедуры ЭКО в соответствии с </w:t>
      </w:r>
      <w:hyperlink r:id="rId5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использования вспомогательных репродуктивных технологий, противопоказаниях и ограничениях к их применению, утвержденным приказом Минздрава России от 30 августа 2012 г. N 107н (зарегистрирован Минюстом России 12 февраля 2013 г., регистрационный N 27010) (далее - Порядок), и принимает решение 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направлении</w:t>
      </w:r>
      <w:proofErr w:type="gramEnd"/>
      <w:r>
        <w:rPr>
          <w:rFonts w:ascii="Calibri" w:hAnsi="Calibri" w:cs="Calibri"/>
        </w:rPr>
        <w:t xml:space="preserve"> пациента для проведения процедуры ЭКО за счет средств обязательного медицинского страхования (далее - ОМС) или за счет бюджетных ассигнований федерального бюджета в рамках оказания высокотехнологичной медицинской помощи (далее - ВМП).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Комиссии субъекта Российской Федерации оформляется протоколом.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Минздрава России от 29 декабря 2012 г. N 1629н "Об утверждении перечня видов высокотехнологичной медицинской помощи" за счет бюджетных ассигнований федерального бюджета в рамках оказания ВМП процедура ЭКО, включая интрацитоплазматическое введение сперматозоида, проводится пациентам с различными формами бесплодия (эндокринным, иммунологическим, неясного генеза, мужским, сочетанным), с отягощенным акушерско-гинекологическим анамнезом, после длительного неэффективного консервативного или оперативного лечения, эндокринными</w:t>
      </w:r>
      <w:proofErr w:type="gramEnd"/>
      <w:r>
        <w:rPr>
          <w:rFonts w:ascii="Calibri" w:hAnsi="Calibri" w:cs="Calibri"/>
        </w:rPr>
        <w:t xml:space="preserve"> нарушениями и тяжелыми формами патозооспермии, в том числе ВИЧ-инфицированным пациентам.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Направление пациентов для проведения процедуры ЭКО за счет бюджетных ассигнований федерального бюджета в рамках ВМП осуществляется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помощи, утвержденным приказом Минздравсоцразвития России от 28 декабря 2011 г. N 1689н "Об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</w:t>
      </w:r>
      <w:proofErr w:type="gramEnd"/>
      <w:r>
        <w:rPr>
          <w:rFonts w:ascii="Calibri" w:hAnsi="Calibri" w:cs="Calibri"/>
        </w:rPr>
        <w:t xml:space="preserve"> Министерству здравоохранения и социального развития Российской Федерации, с применением специализированной информационной системы".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 подлежат направлению </w:t>
      </w:r>
      <w:proofErr w:type="gramStart"/>
      <w:r>
        <w:rPr>
          <w:rFonts w:ascii="Calibri" w:hAnsi="Calibri" w:cs="Calibri"/>
        </w:rPr>
        <w:t>на</w:t>
      </w:r>
      <w:proofErr w:type="gramEnd"/>
      <w:r>
        <w:rPr>
          <w:rFonts w:ascii="Calibri" w:hAnsi="Calibri" w:cs="Calibri"/>
        </w:rPr>
        <w:t xml:space="preserve"> ЭКО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рамках оказания ВМП за счет бюджетных ассигнований федерального бюджета пациенты с изолированным трубно-перитонеальным фактором.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22 октября 2012 г. N 1074 "О программе государственных гарантий бесплатного оказания гражданам медицинской помощи на 2013 год и на плановый период 2014 и 2015 годов" в рамках базовой программы обязательного медицинского страхования осуществляется финансовое обеспечение медицинской помощи с использованием вспомогательных репродуктивных технологий, оказываемой в рамках первичной специализированной медико-санитарной помощи.</w:t>
      </w:r>
      <w:proofErr w:type="gramEnd"/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счет средств обязательного медицинского страхования осуществляется финансовое обеспечение базовой программы ЭКО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>. Законченным случаем базовой программы ЭКО считается процедура ЭКО, завершенная переносом эмбриона.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направления пациента для проведения процедуры ЭКО за счет средств ОМС Комиссией субъекта Российской Федерации пациенту предоставляется перечень медицинских организаций, выполняющих ЭКО и участвующих в реализации территориальных программ государственных гарантий бесплатного оказания гражданам медицинской помощи, в том числе территориальных программ обязательного медицинского страхования, и выдается направление на проведение процедуры ЭКО за счет средств ОМС (далее - Направление) по форме согласно</w:t>
      </w:r>
      <w:proofErr w:type="gramEnd"/>
      <w:r>
        <w:rPr>
          <w:rFonts w:ascii="Calibri" w:hAnsi="Calibri" w:cs="Calibri"/>
        </w:rPr>
        <w:t xml:space="preserve"> </w:t>
      </w:r>
      <w:hyperlink w:anchor="Par67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к настоящему письму.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Выбор медицинской организации для проведения процедуры ЭКО осуществляется пациентами в соответствии с перечнем.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обращении пациентов в медицинскую организацию и включении в цикл ЭКО медицинская организация направляет Сведения согласно приложению N 2 в Комиссию субъекта </w:t>
      </w:r>
      <w:r>
        <w:rPr>
          <w:rFonts w:ascii="Calibri" w:hAnsi="Calibri" w:cs="Calibri"/>
        </w:rPr>
        <w:lastRenderedPageBreak/>
        <w:t xml:space="preserve">Российской Федерации, выдавшего направление, на основании которого пациент исключается из листа ожидания с указанием в электронной версии листа ожидания информации о факте направления на лечение. Сведения о медицинской организации, оказавшей процедуру ЭКО (далее - Сведения), по форме согласно </w:t>
      </w:r>
      <w:hyperlink w:anchor="Par106" w:history="1">
        <w:r>
          <w:rPr>
            <w:rFonts w:ascii="Calibri" w:hAnsi="Calibri" w:cs="Calibri"/>
            <w:color w:val="0000FF"/>
          </w:rPr>
          <w:t>приложению N 2</w:t>
        </w:r>
      </w:hyperlink>
      <w:r>
        <w:rPr>
          <w:rFonts w:ascii="Calibri" w:hAnsi="Calibri" w:cs="Calibri"/>
        </w:rPr>
        <w:t xml:space="preserve"> должны быть направлены по почте, дополнительно посредством факсимильной связи, электронной почтой в отсканированном виде в срок не более 2 (двух) рабочих дней с момента окончания программы ЭКО.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Комиссией субъекта Российской Федерации ведется учет выданных Направлений и полученных Сведений.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Расчеты за медицинскую помощь, оказанную застрахованным лицам, осуществляются в соответствии с договорами на оказание и оплату медицинской помощи по обязательному медицинскому страхованию и в соответствии с </w:t>
      </w:r>
      <w:hyperlink r:id="rId10" w:history="1">
        <w:r>
          <w:rPr>
            <w:rFonts w:ascii="Calibri" w:hAnsi="Calibri" w:cs="Calibri"/>
            <w:color w:val="0000FF"/>
          </w:rPr>
          <w:t>разделами VIII</w:t>
        </w:r>
      </w:hyperlink>
      <w:r>
        <w:rPr>
          <w:rFonts w:ascii="Calibri" w:hAnsi="Calibri" w:cs="Calibri"/>
        </w:rPr>
        <w:t xml:space="preserve">, </w:t>
      </w:r>
      <w:hyperlink r:id="rId11" w:history="1">
        <w:r>
          <w:rPr>
            <w:rFonts w:ascii="Calibri" w:hAnsi="Calibri" w:cs="Calibri"/>
            <w:color w:val="0000FF"/>
          </w:rPr>
          <w:t>IX</w:t>
        </w:r>
      </w:hyperlink>
      <w:r>
        <w:rPr>
          <w:rFonts w:ascii="Calibri" w:hAnsi="Calibri" w:cs="Calibri"/>
        </w:rPr>
        <w:t xml:space="preserve"> Правил обязательного медицинского страхования, утвержденных приказом Минздравсоцразвития России от 28 февраля 2011 г. N 158н "Об утверждении Правил обязательного медицинского страхования".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наступления беременности после проведения процедуры ЭКО беременная женщина обеспечивается необходимой медицинской помощью в соответствии с Порядком диспансерного наблюдения, определяемым Комиссией субъекта Российской Федерации.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беременности после проведения процедуры ЭКО пациенты могут повторно включаться Комиссией субъекта Российской Федерации в лист ожидания при условии соблюдения очередности.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Информация о количестве пациентов, направленных на проведение процедуры ЭКО за счет средств ОМС, и сведения о выбранных ими медицинских организациях для проведения ЭКО, о количестве пациентов, повторно включенных в лист ожидания Комиссией субъекта Российской Федерации, в течение 5 рабочих дней после подписания протокола предоставляется в Комиссию по разработке территориальных программ обязательного медицинского страхования.</w:t>
      </w:r>
      <w:proofErr w:type="gramEnd"/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Настоящее письмо подготовлено: заместителем директора Департамента медицинской помощи детям и службы родовспоможения О.С. Филипповым, начальником отдела охраны репродуктивного здоровья и внедрения эффективной акушерско-гинекологической помощи Е.В. Гусевой, заместителем начальника Управления организации ОМС ФОМС Е.П. Климан, начальником отдела методологии, программно-целевого планирования и анализа системы ОМС ФОМС Э.Р. Абдрахмановой.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2013 г. N 15-4/10/2-1326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13" w:rsidRDefault="007F3213">
      <w:pPr>
        <w:pStyle w:val="ConsPlusNonformat"/>
      </w:pPr>
      <w:bookmarkStart w:id="1" w:name="Par67"/>
      <w:bookmarkEnd w:id="1"/>
      <w:r>
        <w:t xml:space="preserve">                                 Направление</w:t>
      </w:r>
    </w:p>
    <w:p w:rsidR="007F3213" w:rsidRDefault="007F3213">
      <w:pPr>
        <w:pStyle w:val="ConsPlusNonformat"/>
      </w:pPr>
      <w:r>
        <w:t xml:space="preserve">               для проведения процедуры ЭКО за счет средств ОМС</w:t>
      </w:r>
    </w:p>
    <w:p w:rsidR="007F3213" w:rsidRDefault="007F3213">
      <w:pPr>
        <w:pStyle w:val="ConsPlusNonformat"/>
      </w:pPr>
      <w:r>
        <w:t xml:space="preserve">                         N ___ от "__" ______ 20__ г.</w:t>
      </w:r>
    </w:p>
    <w:p w:rsidR="007F3213" w:rsidRDefault="007F3213">
      <w:pPr>
        <w:pStyle w:val="ConsPlusNonformat"/>
      </w:pPr>
    </w:p>
    <w:p w:rsidR="007F3213" w:rsidRDefault="007F3213">
      <w:pPr>
        <w:pStyle w:val="ConsPlusNonformat"/>
      </w:pPr>
      <w:r>
        <w:t>___________________________________________________________________________</w:t>
      </w:r>
    </w:p>
    <w:p w:rsidR="007F3213" w:rsidRDefault="007F3213">
      <w:pPr>
        <w:pStyle w:val="ConsPlusNonformat"/>
      </w:pPr>
      <w:r>
        <w:t xml:space="preserve">              (ФИО направляемого пациента для проведения ЭКО)</w:t>
      </w:r>
    </w:p>
    <w:p w:rsidR="007F3213" w:rsidRDefault="007F3213">
      <w:pPr>
        <w:pStyle w:val="ConsPlusNonformat"/>
      </w:pPr>
      <w:r>
        <w:t>_______________________ ______________________ ____________________________</w:t>
      </w:r>
    </w:p>
    <w:p w:rsidR="007F3213" w:rsidRDefault="007F3213">
      <w:pPr>
        <w:pStyle w:val="ConsPlusNonformat"/>
      </w:pPr>
      <w:r>
        <w:t xml:space="preserve">     (шифр пациента)        (дата рождения)        (возраст пациента)</w:t>
      </w:r>
    </w:p>
    <w:p w:rsidR="007F3213" w:rsidRDefault="007F3213">
      <w:pPr>
        <w:pStyle w:val="ConsPlusNonformat"/>
      </w:pPr>
      <w:r>
        <w:t>___________________________________________________________________________</w:t>
      </w:r>
    </w:p>
    <w:p w:rsidR="007F3213" w:rsidRDefault="007F3213">
      <w:pPr>
        <w:pStyle w:val="ConsPlusNonformat"/>
      </w:pPr>
      <w:r>
        <w:t xml:space="preserve">         (документ, удостоверяющий личность (серия, номер, выдан))</w:t>
      </w:r>
    </w:p>
    <w:p w:rsidR="007F3213" w:rsidRDefault="007F3213">
      <w:pPr>
        <w:pStyle w:val="ConsPlusNonformat"/>
      </w:pPr>
      <w:r>
        <w:t>_______________________________________ ___________________________________</w:t>
      </w:r>
    </w:p>
    <w:p w:rsidR="007F3213" w:rsidRDefault="007F3213">
      <w:pPr>
        <w:pStyle w:val="ConsPlusNonformat"/>
      </w:pPr>
      <w:r>
        <w:t xml:space="preserve">               (полис ОМС)                           (СНИЛС)</w:t>
      </w:r>
    </w:p>
    <w:p w:rsidR="007F3213" w:rsidRDefault="007F3213">
      <w:pPr>
        <w:pStyle w:val="ConsPlusNonformat"/>
      </w:pPr>
      <w:r>
        <w:t>___________________________________________________________________________</w:t>
      </w:r>
    </w:p>
    <w:p w:rsidR="007F3213" w:rsidRDefault="007F3213">
      <w:pPr>
        <w:pStyle w:val="ConsPlusNonformat"/>
      </w:pPr>
      <w:r>
        <w:t xml:space="preserve">                    (адрес регистрации/места жительства)</w:t>
      </w:r>
    </w:p>
    <w:p w:rsidR="007F3213" w:rsidRDefault="007F3213">
      <w:pPr>
        <w:pStyle w:val="ConsPlusNonformat"/>
      </w:pPr>
      <w:r>
        <w:t>___________________________________________________________________________</w:t>
      </w:r>
    </w:p>
    <w:p w:rsidR="007F3213" w:rsidRDefault="007F3213">
      <w:pPr>
        <w:pStyle w:val="ConsPlusNonformat"/>
      </w:pPr>
      <w:r>
        <w:t xml:space="preserve">                           (код диагноза по МКБ)</w:t>
      </w:r>
    </w:p>
    <w:p w:rsidR="007F3213" w:rsidRDefault="007F3213">
      <w:pPr>
        <w:pStyle w:val="ConsPlusNonformat"/>
      </w:pPr>
      <w:r>
        <w:t>___________________________________________________________________________</w:t>
      </w:r>
    </w:p>
    <w:p w:rsidR="007F3213" w:rsidRDefault="007F3213">
      <w:pPr>
        <w:pStyle w:val="ConsPlusNonformat"/>
      </w:pPr>
      <w:r>
        <w:t xml:space="preserve">         (наименование медицинской организации для проведения ЭКО)</w:t>
      </w:r>
    </w:p>
    <w:p w:rsidR="007F3213" w:rsidRDefault="007F3213">
      <w:pPr>
        <w:pStyle w:val="ConsPlusNonformat"/>
      </w:pPr>
      <w:r>
        <w:lastRenderedPageBreak/>
        <w:t>___________________________________________________________________________</w:t>
      </w:r>
    </w:p>
    <w:p w:rsidR="007F3213" w:rsidRDefault="007F3213">
      <w:pPr>
        <w:pStyle w:val="ConsPlusNonformat"/>
      </w:pPr>
      <w:r>
        <w:t>___________________________________________________________________________</w:t>
      </w:r>
    </w:p>
    <w:p w:rsidR="007F3213" w:rsidRDefault="007F3213">
      <w:pPr>
        <w:pStyle w:val="ConsPlusNonformat"/>
      </w:pPr>
      <w:r>
        <w:t xml:space="preserve"> </w:t>
      </w:r>
      <w:proofErr w:type="gramStart"/>
      <w:r>
        <w:t>(наименование органа исполнительной власти субъекта Российской Федерации</w:t>
      </w:r>
      <w:proofErr w:type="gramEnd"/>
    </w:p>
    <w:p w:rsidR="007F3213" w:rsidRDefault="007F3213">
      <w:pPr>
        <w:pStyle w:val="ConsPlusNonformat"/>
      </w:pPr>
      <w:r>
        <w:t xml:space="preserve">             в сфере здравоохранения, выдавшего направление)</w:t>
      </w:r>
    </w:p>
    <w:p w:rsidR="007F3213" w:rsidRDefault="007F3213">
      <w:pPr>
        <w:pStyle w:val="ConsPlusNonformat"/>
      </w:pPr>
      <w:r>
        <w:t>___________________________________________________________________________</w:t>
      </w:r>
    </w:p>
    <w:p w:rsidR="007F3213" w:rsidRDefault="007F3213">
      <w:pPr>
        <w:pStyle w:val="ConsPlusNonformat"/>
      </w:pPr>
      <w:r>
        <w:t>___________________________________________________________________________</w:t>
      </w:r>
    </w:p>
    <w:p w:rsidR="007F3213" w:rsidRDefault="007F3213">
      <w:pPr>
        <w:pStyle w:val="ConsPlusNonformat"/>
      </w:pPr>
      <w:r>
        <w:t xml:space="preserve">                    (адрес, тел., факс, адрес эл. почты)</w:t>
      </w:r>
    </w:p>
    <w:p w:rsidR="007F3213" w:rsidRDefault="007F3213">
      <w:pPr>
        <w:pStyle w:val="ConsPlusNonformat"/>
      </w:pPr>
    </w:p>
    <w:p w:rsidR="007F3213" w:rsidRDefault="007F3213">
      <w:pPr>
        <w:pStyle w:val="ConsPlusNonformat"/>
      </w:pPr>
      <w:r>
        <w:t>___________________________________     ___________________________________</w:t>
      </w:r>
    </w:p>
    <w:p w:rsidR="007F3213" w:rsidRDefault="007F3213">
      <w:pPr>
        <w:pStyle w:val="ConsPlusNonformat"/>
      </w:pPr>
      <w:r>
        <w:t xml:space="preserve">      (ФИО должностного лица)      М.П.             (должность)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письму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февраля 2013 г. N 15-4/10/2-1326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13" w:rsidRDefault="007F3213">
      <w:pPr>
        <w:pStyle w:val="ConsPlusNonformat"/>
      </w:pPr>
      <w:bookmarkStart w:id="2" w:name="Par106"/>
      <w:bookmarkEnd w:id="2"/>
      <w:r>
        <w:t xml:space="preserve">                                 Сведения</w:t>
      </w:r>
    </w:p>
    <w:p w:rsidR="007F3213" w:rsidRDefault="007F3213">
      <w:pPr>
        <w:pStyle w:val="ConsPlusNonformat"/>
      </w:pPr>
      <w:r>
        <w:t xml:space="preserve">            о медицинской организации, оказавшей процедуру ЭКО</w:t>
      </w:r>
    </w:p>
    <w:p w:rsidR="007F3213" w:rsidRDefault="007F3213">
      <w:pPr>
        <w:pStyle w:val="ConsPlusNonformat"/>
      </w:pPr>
      <w:r>
        <w:t xml:space="preserve">      по направлению для проведения процедуры ЭКО за счет средств ОМС</w:t>
      </w:r>
    </w:p>
    <w:p w:rsidR="007F3213" w:rsidRDefault="007F3213">
      <w:pPr>
        <w:pStyle w:val="ConsPlusNonformat"/>
      </w:pPr>
      <w:r>
        <w:t xml:space="preserve">                     N ____ от "__" __________ 20__ г.</w:t>
      </w:r>
    </w:p>
    <w:p w:rsidR="007F3213" w:rsidRDefault="007F3213">
      <w:pPr>
        <w:pStyle w:val="ConsPlusNonformat"/>
      </w:pPr>
    </w:p>
    <w:p w:rsidR="007F3213" w:rsidRDefault="007F3213">
      <w:pPr>
        <w:pStyle w:val="ConsPlusNonformat"/>
      </w:pPr>
      <w:r>
        <w:t>___________________________________________________________________________</w:t>
      </w:r>
    </w:p>
    <w:p w:rsidR="007F3213" w:rsidRDefault="007F3213">
      <w:pPr>
        <w:pStyle w:val="ConsPlusNonformat"/>
      </w:pPr>
      <w:r>
        <w:t>___________________________________________________________________________</w:t>
      </w:r>
    </w:p>
    <w:p w:rsidR="007F3213" w:rsidRDefault="007F3213">
      <w:pPr>
        <w:pStyle w:val="ConsPlusNonformat"/>
      </w:pPr>
      <w:r>
        <w:t xml:space="preserve">         (наименование медицинской организации для проведения ЭКО)</w:t>
      </w:r>
    </w:p>
    <w:p w:rsidR="007F3213" w:rsidRDefault="007F3213">
      <w:pPr>
        <w:pStyle w:val="ConsPlusNonformat"/>
      </w:pPr>
      <w:r>
        <w:t>_________________________ ______________________ __________________________</w:t>
      </w:r>
    </w:p>
    <w:p w:rsidR="007F3213" w:rsidRDefault="007F3213">
      <w:pPr>
        <w:pStyle w:val="ConsPlusNonformat"/>
      </w:pPr>
      <w:r>
        <w:t xml:space="preserve">      (шифр пациента)         (дата рождения)      (возраст пациента)</w:t>
      </w:r>
    </w:p>
    <w:p w:rsidR="007F3213" w:rsidRDefault="007F3213">
      <w:pPr>
        <w:pStyle w:val="ConsPlusNonformat"/>
      </w:pPr>
      <w:r>
        <w:t>__________________________________ ________________________________________</w:t>
      </w:r>
    </w:p>
    <w:p w:rsidR="007F3213" w:rsidRDefault="007F3213">
      <w:pPr>
        <w:pStyle w:val="ConsPlusNonformat"/>
      </w:pPr>
      <w:r>
        <w:t xml:space="preserve">       (период проведения ЭКО)         (результат проведенного лечения)</w:t>
      </w:r>
    </w:p>
    <w:p w:rsidR="007F3213" w:rsidRDefault="007F3213">
      <w:pPr>
        <w:pStyle w:val="ConsPlusNonformat"/>
      </w:pPr>
    </w:p>
    <w:p w:rsidR="007F3213" w:rsidRDefault="007F3213">
      <w:pPr>
        <w:pStyle w:val="ConsPlusNonformat"/>
      </w:pPr>
      <w:r>
        <w:t>________________________________________      _____________________________</w:t>
      </w:r>
    </w:p>
    <w:p w:rsidR="007F3213" w:rsidRDefault="007F3213">
      <w:pPr>
        <w:pStyle w:val="ConsPlusNonformat"/>
      </w:pPr>
      <w:r>
        <w:t xml:space="preserve"> (руководитель медицинской организации)  М.П.           (Ф.И.О.)</w:t>
      </w: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13" w:rsidRDefault="007F321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D0A07" w:rsidRDefault="009D0A07"/>
    <w:sectPr w:rsidR="009D0A07" w:rsidSect="0082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7F3213"/>
    <w:rsid w:val="007F3213"/>
    <w:rsid w:val="00974DBD"/>
    <w:rsid w:val="009D0A07"/>
    <w:rsid w:val="00AC0294"/>
    <w:rsid w:val="00F17078"/>
    <w:rsid w:val="00F55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2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880271F770FD52582C0AED04A15B3CAEC13A4B31125F5C6A681127644BDB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C880271F770FD52582C0AED04A15B3CAEC0394B361B5F5C6A68112764BBC8AE082E76BB53C8962249DCD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C880271F770FD52582C0AED04A15B3CAEC63E4137115F5C6A681127644BDBD" TargetMode="External"/><Relationship Id="rId11" Type="http://schemas.openxmlformats.org/officeDocument/2006/relationships/hyperlink" Target="consultantplus://offline/ref=AC880271F770FD52582C0AED04A15B3CAEC03C4733155F5C6A68112764BBC8AE082E76BB53C8922549DBD" TargetMode="External"/><Relationship Id="rId5" Type="http://schemas.openxmlformats.org/officeDocument/2006/relationships/hyperlink" Target="consultantplus://offline/ref=AC880271F770FD52582C0AED04A15B3CAEC63E473B165F5C6A68112764BBC8AE082E76BB53C8962149DFD" TargetMode="External"/><Relationship Id="rId10" Type="http://schemas.openxmlformats.org/officeDocument/2006/relationships/hyperlink" Target="consultantplus://offline/ref=AC880271F770FD52582C0AED04A15B3CAEC03C4733155F5C6A68112764BBC8AE082E76BB53C8952B49D8D" TargetMode="External"/><Relationship Id="rId4" Type="http://schemas.openxmlformats.org/officeDocument/2006/relationships/hyperlink" Target="consultantplus://offline/ref=AC880271F770FD52582C0BE917A15B3CAECB35433945085E3B3D1F42D2D" TargetMode="External"/><Relationship Id="rId9" Type="http://schemas.openxmlformats.org/officeDocument/2006/relationships/hyperlink" Target="consultantplus://offline/ref=AC880271F770FD52582C0AED04A15B3CAEC63E473B165F5C6A68112764BBC8AE082E76BB53C8962149D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1842</Words>
  <Characters>10502</Characters>
  <Application>Microsoft Office Word</Application>
  <DocSecurity>0</DocSecurity>
  <Lines>87</Lines>
  <Paragraphs>24</Paragraphs>
  <ScaleCrop>false</ScaleCrop>
  <Company>ChOFOMS</Company>
  <LinksUpToDate>false</LinksUpToDate>
  <CharactersWithSpaces>12320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КравченкоДА</dc:creator>
  <cp:keywords/>
  <dc:description/>
  <cp:lastModifiedBy>КравченкоДА</cp:lastModifiedBy>
  <cp:revision>1</cp:revision>
  <dcterms:created xsi:type="dcterms:W3CDTF">2013-04-08T03:03:00Z</dcterms:created>
  <dcterms:modified xsi:type="dcterms:W3CDTF">2013-04-08T03:05:00Z</dcterms:modified>
</cp:coreProperties>
</file>