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ФОНД ОБЯЗАТЕЛЬНОГО МЕДИЦИНСКОГО СТРАХОВАНИЯ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2013 г. N 4485/91-и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ПРАВ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В СФЕРЕ ОБЯЗАТЕЛЬНОГО МЕДИЦИНСКОГО СТРАХОВАНИЯ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фонд обязательного медицинского страхования в связи с публикацией в средствах массовой информации интервью президента Федеральной уполномоченной организации ОАО "Универсальная электронная карта" Алексея Юрьевича Попова просит уделить особое внимание вопросам защиты прав граждан в сфере обязательного медицинского страхования в части обеспечения застрахованных лиц полисами обязательного медицинского страхования.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 статьи 46</w:t>
        </w:r>
      </w:hyperlink>
      <w:r>
        <w:rPr>
          <w:rFonts w:ascii="Calibri" w:hAnsi="Calibri" w:cs="Calibri"/>
        </w:rPr>
        <w:t xml:space="preserve"> Федерального закона от 29.11.2010 N 326-ФЗ "Об обязательном медицинском страховании в Российской Федерации" граждане для получения полиса обязательного медицинского страхования единого образца обращаются в выбранную страховую медицинскую организацию с </w:t>
      </w:r>
      <w:hyperlink r:id="rId5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выборе (замене) страховой медицинской организации.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подаче </w:t>
      </w:r>
      <w:hyperlink r:id="rId6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выборе (замене) страховой медицинской организации граждане имеют право выбора формы полиса обязательного медицинского страхования (в форме бумажного бланка, в форме пластиковой карты с электронным носителем - электронного полиса или в составе универсальной электронной карты) или отказ от получения полиса вообще. Данное право выбора формы полиса обязательного медицинского страхования сохраняется за гражданами и при введении в субъектах Российской Федерации универсальной электронной карты.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гражданам универсальной электронной карты 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 статьи 24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частью 1 статьи 26</w:t>
        </w:r>
      </w:hyperlink>
      <w:r>
        <w:rPr>
          <w:rFonts w:ascii="Calibri" w:hAnsi="Calibri" w:cs="Calibri"/>
        </w:rPr>
        <w:t xml:space="preserve"> Федерального закона от 27.07.2010 N 210-ФЗ "Об организации предоставления государственных и муниципальных услуг" осуществляется на основании заявлений о выдаче универсальной электронной карты. При изготовлении универсальной электронной карты в состав ее сведений обязательно включаются данные о страховании гражданина (полис обязательного медицинского страхования).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законодательством Российской Федерации предусмотрена возможность выбора гражданами формы полиса обязательного медицинского страхования.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Н.Н.СТАДЧЕНКО</w:t>
      </w: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8" w:rsidRDefault="00C22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2048" w:rsidRDefault="00C220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 w:rsidSect="006A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2048"/>
    <w:rsid w:val="00C22048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93AB61EC29F808AB3E1B6B07CD5D975C72C048EA9E4C1C77ABA12BD5B1C5B815268EBAA63C152bFU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693AB61EC29F808AB3E1B6B07CD5D975C72C048EA9E4C1C77ABA12BD5B1C5B815268EBAA63C154bFU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93AB61EC29F808AB3E0B2A37CD5D970C62C0183A4B9CBCF23B610BA54434C861B64EAAA62C7b5UEI" TargetMode="External"/><Relationship Id="rId5" Type="http://schemas.openxmlformats.org/officeDocument/2006/relationships/hyperlink" Target="consultantplus://offline/ref=67693AB61EC29F808AB3E0B2A37CD5D970C62C0183A4B9CBCF23B610BA54434C861B64EAAA62C7b5U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7693AB61EC29F808AB3E0B2A37CD5D971C52C008EA4B9CBCF23B610BA54434C861B64EAAA64C6b5U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>FOMS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2014-04-10T08:20:00Z</dcterms:created>
  <dcterms:modified xsi:type="dcterms:W3CDTF">2014-04-10T08:21:00Z</dcterms:modified>
</cp:coreProperties>
</file>