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ЧЕЛЯБИНСКОЙ ОБЛАСТИ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ноября 2013 г. N 440-П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Территориальной программе государственных гарантий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бесплатного оказания гражданам Российской Федерации,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проживающим в Челябинской области, медицинской помощи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2014 год и на плановый период 2015 и 2016 годов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основах охраны здоровья граждан в Российской Федерации" Правительство Челябинской области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Территориальную </w:t>
      </w:r>
      <w:hyperlink w:anchor="Par35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Российской Федерации, проживающим в Челябинской области, медицинской помощи на 2014 год и на плановый период 2015 и 2016 годов.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подлежит официальному опубликованию.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января 2014 года.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С.Л.КОМЯКОВ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Утверждена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2013 г. N 440-П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Территориальная программа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гарантий бесплатного оказания гражданам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Федерации, проживающим в Челябинской области,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на 2014 год и на плановый период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2015 и 2016 годов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>I. Общие положения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Территориальная программа государственных гарантий бесплатного оказания гражданам Российской Федерации, проживающим в Челябинской области, медицинской помощи на 2014 год и на плановый период 2015 и 2016 годов (далее именуется - Территориальная программа) устанавливает перечень видов, форм и условий оказания медицинской помощи, перечень заболеваний и состояний, оказание медицинской помощи при которых осуществляется бесплатно,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помощь и </w:t>
      </w:r>
      <w:r>
        <w:rPr>
          <w:rFonts w:ascii="Calibri" w:hAnsi="Calibri" w:cs="Calibri"/>
        </w:rPr>
        <w:lastRenderedPageBreak/>
        <w:t>способы ее оплаты, а также предусматривает целевые значения критериев качества и доступности медицинской помощи, предоставляемой населению Челябинской области бесплатно.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Территориальная программа сформирована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 и Челябинской области, основанных на данных медицинской статистики.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Территориальная программа включает в себя: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виды, условия и формы оказания медицинской помощи, предоставляемой населению Челябинской области бесплатно;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финансовое обеспечение Территориальной программы;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средние нормативы объема медицинской помощи;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средние нормативы финансовых затрат на единицу объема медицинской помощи, способы оплаты медицинской помощи, порядок формирования и структура тарифов на оплату медицинской помощи;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средние подушевые нормативы финансового обеспечения Территориальной программы;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w:anchor="Par62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(приложение 1 к Территориальной программе);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условия оказания медицинской помощи в медицинских организациях в рамках Территориальной программы: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Челябинской области;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обеспечения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профилактике заболеваний и формированию здорового образа жизни, осуществляемых в рамках Территориальной программы;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и сроки диспансеризации населения для отдельных категорий населения;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критерии доступности и качества медицинской помощи;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10) утвержденную </w:t>
      </w:r>
      <w:hyperlink w:anchor="Par958" w:history="1">
        <w:r>
          <w:rPr>
            <w:rFonts w:ascii="Calibri" w:hAnsi="Calibri" w:cs="Calibri"/>
            <w:color w:val="0000FF"/>
          </w:rPr>
          <w:t>стоимость</w:t>
        </w:r>
      </w:hyperlink>
      <w:r>
        <w:rPr>
          <w:rFonts w:ascii="Calibri" w:hAnsi="Calibri" w:cs="Calibri"/>
        </w:rPr>
        <w:t xml:space="preserve"> Территориальной программы по источникам ее финансового обеспечения (приложение 2 к Территориальной программе);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утвержденную </w:t>
      </w:r>
      <w:hyperlink w:anchor="Par1127" w:history="1">
        <w:r>
          <w:rPr>
            <w:rFonts w:ascii="Calibri" w:hAnsi="Calibri" w:cs="Calibri"/>
            <w:color w:val="0000FF"/>
          </w:rPr>
          <w:t>стоимость</w:t>
        </w:r>
      </w:hyperlink>
      <w:r>
        <w:rPr>
          <w:rFonts w:ascii="Calibri" w:hAnsi="Calibri" w:cs="Calibri"/>
        </w:rPr>
        <w:t xml:space="preserve"> Территориальной программы по условиям ее предоставления (приложение 3 к Территориальной программе);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</w:t>
      </w:r>
      <w:hyperlink w:anchor="Par213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медицинских организаций, участвующих в реализации Территориальной программы (приложение 4 к Территориальной программе).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8"/>
      <w:bookmarkEnd w:id="4"/>
      <w:r>
        <w:rPr>
          <w:rFonts w:ascii="Calibri" w:hAnsi="Calibri" w:cs="Calibri"/>
        </w:rPr>
        <w:t>II. Виды, условия и формы оказания медицинской помощи,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предоставляемой населению Челябинской области бесплатно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Населению Челябинской области в рамках Территориальной программы бесплатно предоставляются: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специализированная, в том числе высокотехнологичная, медицинская помощь;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скорая, в том числе скорая специализированная, медицинская помощь;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паллиативная медицинская помощь в медицинских организациях.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форме.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Специализированная медицинская помощь оказывается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Высокотехнологичная медицинская помощь оказывается медицинскими организациями в соответствии с </w:t>
      </w:r>
      <w:hyperlink r:id="rId5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видов высокотехнологичной медицинской помощи, утверждаемым Министерством здравоохранения Российской Федерации.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</w:t>
      </w:r>
      <w:r>
        <w:rPr>
          <w:rFonts w:ascii="Calibri" w:hAnsi="Calibri" w:cs="Calibri"/>
        </w:rPr>
        <w:lastRenderedPageBreak/>
        <w:t>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 лиц, пострадавших в результате чрезвычайных ситуаций и стихийных бедствий).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помощь оказывается в следующих формах: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</w:t>
      </w:r>
      <w:hyperlink r:id="rId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апреля 2010 года N 61-ФЗ "Об обращении лекарственных средств", медицинскими изделиями в соответствии с законодательством Российской Федерации, а также обеспечение детей-инвалидов специализированными продуктами лечебного питания.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Территориальной программы осуществляется проведение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а также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организации или военные образовательные организации высшего образования,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реабилитация -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Иностранным гражданам (в том числе из других стран Содружества Независимых Государств), застрахованным в системе обязательного медицинского страхования, </w:t>
      </w:r>
      <w:r>
        <w:rPr>
          <w:rFonts w:ascii="Calibri" w:hAnsi="Calibri" w:cs="Calibri"/>
        </w:rPr>
        <w:lastRenderedPageBreak/>
        <w:t>предоставляется бесплатная медицинская помощь в рамках Территориальной программы.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98"/>
      <w:bookmarkEnd w:id="5"/>
      <w:r>
        <w:rPr>
          <w:rFonts w:ascii="Calibri" w:hAnsi="Calibri" w:cs="Calibri"/>
        </w:rPr>
        <w:t>III. Перечень заболеваний и состояний, оказание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при которых осуществляется бесплатно,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категории граждан, оказание медицинской помощи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которым осуществляется бесплатно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 медицинская помощь оказывается бесплатно при следующих заболеваниях и состояниях: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инфекционные и паразитарные болезни;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новообразования;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эндокринной системы;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расстройства питания и нарушения обмена веществ;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нервной системы;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крови, кроветворных органов;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отдельные нарушения, вовлекающие иммунный механизм;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глаза и его придаточного аппарата;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уха и сосцевидного отростка;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системы кровообращения;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органов дыхания;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органов пищеварения;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мочеполовой системы;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кожи и подкожной клетчатки;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костно-мышечной системы и соединительной ткани;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травмы, отравления и некоторые другие последствия воздействия внешних причин;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врожденные аномалии (пороки развития);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деформации и хромосомные нарушения;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беременность, роды, послеродовой период и аборты;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отдельные состояния, возникающие у детей в перинатальный период;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психические расстройства и расстройства поведения;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симптомы, признаки и отклонения от нормы, не отнесенные к заболеваниям и состояниям.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Отдельным категориям граждан: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предоставляется обеспечение лекарственными препаратами в соответствии с законодательством Российской Федерации (в соответствии с </w:t>
      </w:r>
      <w:hyperlink w:anchor="Par130" w:history="1">
        <w:r>
          <w:rPr>
            <w:rFonts w:ascii="Calibri" w:hAnsi="Calibri" w:cs="Calibri"/>
            <w:color w:val="0000FF"/>
          </w:rPr>
          <w:t>разделом IV</w:t>
        </w:r>
      </w:hyperlink>
      <w:r>
        <w:rPr>
          <w:rFonts w:ascii="Calibri" w:hAnsi="Calibri" w:cs="Calibri"/>
        </w:rPr>
        <w:t xml:space="preserve"> Территориальной программы);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проводится диспансеризация и профилактические медицинские осмотры в соответствии с порядками, утверждаемыми Министерством здравоохранения Российской Федерации,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форме,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и другие категории.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30"/>
      <w:bookmarkEnd w:id="6"/>
      <w:r>
        <w:rPr>
          <w:rFonts w:ascii="Calibri" w:hAnsi="Calibri" w:cs="Calibri"/>
        </w:rPr>
        <w:t>IV. Финансовое обеспечение Территориальной программы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Источниками финансового обеспечения Территориальной программы являются средства федерального бюджета, бюджета Челябинской области, бюджетов муниципальных образований Челябинской области (в случае передачи органами государственной власти Челябинской области соответствующих полномочий в сфере охраны здоровья граждан для осуществления органами местного самоуправления муниципальных образований Челябинской области), средства обязательного медицинского страхования.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Территориальная программа обязательного медицинского страхования (далее именуется - Территориальная программа ОМС) является составной частью Территориальной программы.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За счет средств обязательного медицинского страхования (далее именуется - ОМС) 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 (за исключением высокотехнологичной медицинской помощи в 2014 году) при заболеваниях и состояниях, указанных в </w:t>
      </w:r>
      <w:hyperlink w:anchor="Par98" w:history="1">
        <w:r>
          <w:rPr>
            <w:rFonts w:ascii="Calibri" w:hAnsi="Calibri" w:cs="Calibri"/>
            <w:color w:val="0000FF"/>
          </w:rPr>
          <w:t>разделе III</w:t>
        </w:r>
      </w:hyperlink>
      <w:r>
        <w:rPr>
          <w:rFonts w:ascii="Calibri" w:hAnsi="Calibri" w:cs="Calibri"/>
        </w:rPr>
        <w:t xml:space="preserve"> настоящей Территориальной программы, за исключением заболеваний, передаваемых половым путем, туберкулеза, ВИЧ-инфекции и синдрома приобретенного иммунодефицита, психических расстройств и расстройств поведения.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Территориальной программы ОМС осуществляются мероприятия по профилактике заболеваний, в том числе проведение профилактических медицинских осмотров перед профилактическими прививками, профилактических медицинских осмотров несовершеннолетних, обучающихся в образовательных организациях, обучающихся в образовательных организациях по очной форме обучения, предварительных и периодических медицинских осмотров обучающихся в областных государственных профессиональных образовательных организациях и образовательных организациях высшего профессионального образования, областных государственных специальных учебно-воспитательных учреждениях открытого и закрытого типов, медицинских консультаций несовершеннолетних при определении профессиональной пригодности по результатам проводимых профилактических медицинских осмотров несовершеннолетних, профилактических медицинских осмотров детей и подростков, связанных с организацией отдыха, оздоровления и занятости в каникулярное время, медицинских осмотров несовершеннолетних при поступлении в специализированные учреждения для несовершеннолетних, нуждающихся в социальной реабилитации; медицинские осмотры несовершеннолетних при занятиях физической культурой и спортом; проводится диспансеризация и профилактические медицинские осмотры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 профилактические осмотры населения, кроме граждан, подлежащих соответствующим медицинским осмотрам, порядок и условия проведения которых регламентируются законодательством Российской Федерации; обеспечение мероприятий по диспансеризации и профилактическим медицинским осмотрам отдельных категорий граждан; проведение ежегодных медицинских осмотров граждан, проживающих в государственных стационарных учреждениях социального обслуживания Челябинской области; иные медицинские осмотры, проводимые в соответствии с приказами Министерства здравоохранения Российской Федерации; медицинской реабилитации, осуществляемой в медицинских организациях; лекарственное обеспечение в соответствии с законодательством Российской Федерации.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Территориальной программы ОМС осуществляются мероприятия по применению вспомогательных репродуктивных технологий методом экстракорпорального оплодотворения по решению комиссии по отбору и направлению пациентов в медицинские организации для проведения процедуры экстракорпорального оплодотворения, созданной в Министерстве здравоохранения Челябинской области, с оформлением протокола.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а также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организации или военные образовательные организации высшего образования,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Первичная медико-санитарная и специализированная медицинская помощь, оказываемая гражданам в неспециализированных медицинских организациях до установления диагноза впервые, определяющего перевод в наркологические, психиатрические (психоневрологические), кожно-венерологические, противотуберкулезные учреждения и другие специализированные </w:t>
      </w:r>
      <w:r>
        <w:rPr>
          <w:rFonts w:ascii="Calibri" w:hAnsi="Calibri" w:cs="Calibri"/>
        </w:rPr>
        <w:lastRenderedPageBreak/>
        <w:t>учреждения при заболеваниях, передаваемых половым путем, туберкулезе, ВИЧ-инфекции и синдроме приобретенного иммунодефицита, психических расстройствах и расстройствах поведения, в том числе связанных с употреблением психоактивных веществ, оплачивается за счет средств ОМС.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бюджетных ассигнований областного бюджета осуществляется финансовое обеспечение: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скорой, в том числе скорой специализированной, медицинской помощи в части медицинской помощи, не включенной в Территориальную программу ОМС, не застрахованным по обязательному медицинскому страхованию лицам, специализированной санитарно-авиационной скорой медицинской помощи, а также расходов, не включенных в структуру тарифов на оплату медицинской помощи, предусмотренную в Территориальной программе ОМС;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первичной медико-санитарной и специализированной медицинской помощи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туберкулез, ВИЧ-инфекция и синдром приобретенного иммунодефицита, психические расстройства и расстройства поведения, в том числе связанные с употреблением психоактивных веществ, включая профилактические осмотры несовершеннолетних в целях раннего (своевременного) выявления немедицинского потребления наркотических средств и психотропных веществ, а также в части расходов, не включенных в структуру тарифов на оплату медицинской помощи, предусмотренную в Территориальной программе ОМС;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паллиативной медицинской помощи;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высокотехнологичной медицинской помощи, оказываемой в медицинских организациях Челябинской области, правила финансового обеспечения которой определяются Правительством Челябинской области (до 1 января 2015 года);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экстренной медицинской помощи при массовых поражениях (в зонах стихийных бедствий и катастроф), а также при особо опасных инфекционных заболеваниях;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медицинской помощи, оказываемой по экстренным показаниям в государственных учреждениях здравоохранения Челябинской области, в том числе: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иностранным гражданам (в том числе из других стран Содружества Независимых Государств);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военнослужащим и другим категориям граждан в связи с исполнением ими обязанностей военной и приравненной к ней службы в соответствии с законодательством Российской Федерации (скорая и неотложная амбулаторно-поликлиническая медицинская помощь, стационарная медицинская помощь до перевода в ведомственную медицинскую организацию или после заключения договоров на оплату этого вида помощи между государственными учреждениями здравоохранения с соответствующими министерствами и ведомствами);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лицам без определенного места жительства;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лицам, не идентифицированным в системе ОМС;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ведомственных целевых программ в сфере здравоохранения и профилактических мероприятий, утверждаемых в установленном законодательством порядке;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приобретения вакцин и сывороток для вакцинации и проведения профилактических прививок по эпидемическим показаниям отдельным категориям граждан в соответствии с расходными полномочиями областного бюджета;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проведения санитарно-гигиенических и противоэпидемических мероприятий, вакцинопрофилактики в установленном порядке;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обследования доноров и выдача им справок;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оказания медицинской помощи, предоставление медицинских и иных услуг в государственных санаториях, включая детские, а также в санаториях для детей с родителями;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медицинской помощи, предусмотренной законодательством Челябинской области для определенных категорий граждан;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проведения мероприятий по предупреждению распространения ВИЧ-инфекции;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оказания скорой медицинской помощи незастрахованным, неидентифицированным лицам.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бюджетных ассигнований областного бюджета осуществляется: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1)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</w:t>
      </w:r>
      <w:hyperlink r:id="rId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обеспечение лекарственными препаратами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обеспечение лекарственными препаратами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групп населения, при амбулаторном лечении которых лекарственные препараты отпускаются по рецептам врачей с 50-процентной скидкой.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бюджетных ассигнований местных бюджетов (за исключением муниципальных образований, медицинская помощь населению которых в соответствии с законодательством Российской Федерации оказывается федеральными государственными учреждениями, подведомственными Федеральному медико-биологическому агентству) (в части переданных полномочий) финансируются: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первичная медико-санитарная и специализированная медицинская помощь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туберкулез, ВИЧ-инфекция и синдром приобретенного иммунодефицита, психические расстройства и расстройства поведения, в том числе связанные с употреблением психоактивных веществ, включая профилактические осмотры несовершеннолетних в целях раннего (своевременного) выявления немедицинского потребления наркотических средств и психотропных веществ;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неотложная медицинская помощь, оказываемая категориям граждан, не включенным в систему ОМС, в муниципальных учреждениях здравоохранения;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скорая медицинская помощь (за исключением специализированной (санитарно-авиационной)), оказываемая не застрахованным по обязательному медицинскому страхованию лицам;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экстренная медицинская помощь при массовых поражениях (в зонах стихийных бедствий и катастроф), а также при особо опасных инфекционных заболеваниях;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медицинская помощь, оказываемая по экстренным показаниям в муниципальных учреждениях здравоохранения, в том числе: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иностранным гражданам (в том числе из других стран Содружества Независимых Государств);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военнослужащим и другим категориям граждан в связи с исполнением ими обязанностей военной и приравненной к ней службы в соответствии с законодательством Российской Федерации (скорая и неотложная амбулаторно-поликлиническая медицинская помощь, стационарная медицинская помощь до перевода в ведомственную медицинскую организацию или после заключения договоров на оплату этого вида помощи между муниципальными учреждениями здравоохранения с соответствующими министерствами и ведомствами);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лицам без определенного места жительства;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лицам, не идентифицированным в системе ОМС;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профилактические мероприятия, утверждаемые в установленном законодательством порядке;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проведение санитарно-гигиенических и противоэпидемических мероприятий, вакцинопрофилактики в установленном порядке;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приобретение вакцин и сывороток для вакцинации и проведения профилактических прививок по эпидемическим показаниям отдельным категориям граждан.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проведения профилактических прививок, включенных в Национальный календарь профилактических прививок, в соответствии с объемом поставленных учреждениям муниципальной системы здравоохранения медицинских иммунобиологических препаратов;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обследование и выдача справок донорам;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оказание медицинской помощи, предоставление медицинских и иных услуг в муниципальных санаториях, включая детские;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11) проведение мероприятий по предупреждению распространения ВИЧ-инфекции;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оказание медицинской помощи, предоставление медицинских и иных услуг в муниципальных санаториях, включая детские, а также в санаториях для детей с родителями.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бюджетных ассигнований местных бюджетов финансируются: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расходы на создание условий для оказания медицинской помощи населению на территории муниципального образования (за исключением муниципальных образований, медицинская помощь населению которых оказывается в соответствии со </w:t>
      </w:r>
      <w:hyperlink r:id="rId11" w:history="1">
        <w:r>
          <w:rPr>
            <w:rFonts w:ascii="Calibri" w:hAnsi="Calibri" w:cs="Calibri"/>
            <w:color w:val="0000FF"/>
          </w:rPr>
          <w:t>статьей 42</w:t>
        </w:r>
      </w:hyperlink>
      <w:r>
        <w:rPr>
          <w:rFonts w:ascii="Calibri" w:hAnsi="Calibri" w:cs="Calibri"/>
        </w:rPr>
        <w:t xml:space="preserve"> Федерального закона от 21 ноября 2011 года N 323-ФЗ "Об основах охраны здоровья граждан в Российской Федерации");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муниципальные программы в сфере здравоохранения (принятые в соответствии с Бюджетным </w:t>
      </w:r>
      <w:hyperlink r:id="rId1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Федерации).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бюджетных ассигнований федерального бюджета осуществляется финансовое обеспечение: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федеральными медицинскими организациями (в части медицинской помощи, не включенной в базовую программу ОМС, а также расходов, не включенных в структуру тарифов на оплату медицинской помощи, предусмотренную в базовой программе ОМС);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эвакуации, осуществляемой федеральными медицинскими организациями по перечню, утверждаемому Министерством здравоохранения Российской Федерации;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скорой, в том числе скорой специализированной, медицинской помощи, первичной медико-санитарной и специализированной медицинской помощи, оказываемой федеральными медицинскими организациями, подведомственными Федеральному медико-биологическому агентству,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</w:t>
      </w:r>
      <w:hyperlink r:id="rId1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, работникам организаций, включенных в </w:t>
      </w:r>
      <w:hyperlink r:id="rId1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организаций отдельных отраслей промышленности с особо опасными условиями труда (в части медицинской помощи, не включенной в базовую программу ОМС, а также расходов, не включенных в структуру тарифов на оплату медицинской помощи, предусмотренную в базовой программе ОМС);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власти, государственным академиям наук, за исключением медицинской помощи, осуществляемой за счет средств ОМС в рамках территориальных программ ОМС (до 1 января 2015 года);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высокотехнологичной медицинской помощи, оказываемой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видов высокотехнологичной медицинской помощи, утверждаемым Министерством здравоохранения Российской Федерации в порядке, устанавливаемом Правительством Российской Федерации, в том числе путем предоставления субсидий бюджетам субъектов Российской Федерации (до 1 января 2015 года);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предусмотренной федеральными законами для определенных категорий граждан медицинской помощи, оказываемой в медицинских организациях, подведомственных федеральным органам исполнительной власти, государственным академиям наук;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в установленном порядке бюджетам субъектов Российской Федерации и бюджету г. Байконура субвенций на обеспечение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муковисцидозом, гипофизарным нанизмом, болезнью Гоше, рассеянным склерозом, а также после трансплантации органов и (или) </w:t>
      </w:r>
      <w:r>
        <w:rPr>
          <w:rFonts w:ascii="Calibri" w:hAnsi="Calibri" w:cs="Calibri"/>
        </w:rPr>
        <w:lastRenderedPageBreak/>
        <w:t xml:space="preserve">тканей, по </w:t>
      </w:r>
      <w:hyperlink r:id="rId16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лекарственных препаратов, утверждаемому Правительством Российской Федерации (с 1 января 2015 года);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в установленном порядке бюджетам субъектов Российской Федерации и бюджету г.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пунктом 1 части 1 статьи 6-2</w:t>
        </w:r>
      </w:hyperlink>
      <w:r>
        <w:rPr>
          <w:rFonts w:ascii="Calibri" w:hAnsi="Calibri" w:cs="Calibri"/>
        </w:rPr>
        <w:t xml:space="preserve"> Федерального закона от 17 июля 1999 года N 178-ФЗ "О государственной социальной помощи";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дополнительных мероприятий, установленных в соответствии с законодательством Российской Федерации.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в 2014 году медицинской помощи в соответствии с законодательством Российской Федерации в медицинских организациях, подведомственных федеральным органам исполнительной власти, государственным академиям наук, при заболеваниях и состояниях, включенных в базовую программу ОМС, за счет бюджетных ассигнований федерального бюджета осуществляется финансовое обеспечение медицинской помощи в объеме, превышающем объемы медицинской помощи, установленные решением комиссии по разработке Территориальной программы ОМС.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за счет бюджетных ассигнований федерального бюджета, областного бюджета и местных бюджетов (в случае передачи соответствующих полномочий органами государственной власти Челябинской области в сфере охраны здоровья граждан для осуществления органами местного самоуправления муниципальных образований Челябинской области) в установленном порядке оказывается медицинская помощь и предоставляются иные государственные и муниципальные услуги (работы) в федеральных медицинских организациях, медицинских организациях Челябинской области и муниципальных медицинских организациях соответственно, за исключением видов медицинской помощи, оказываемой за счет средств ОМС, в лепрозориях, центрах профилактики и борьбы со СПИД, врачебно-физкультурных диспансерах, центрах охраны здоровья семьи и репродукции,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ОМС), центрах профессиональной патологии, бюро судебно-медицинской экспертизы, патологоанатомических бюро, медицинских информационно-аналитических центрах, бюро медицинской статистики, в центрах крови, на станциях переливания крови, домах ребенка, включая специализированные, молочных кухнях и прочих медицинских организациях, входящих в номенклатуру учреждений здравоохранения, утверждаемую Министерством здравоохранения Российской Федерации.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98"/>
      <w:bookmarkEnd w:id="7"/>
      <w:r>
        <w:rPr>
          <w:rFonts w:ascii="Calibri" w:hAnsi="Calibri" w:cs="Calibri"/>
        </w:rPr>
        <w:t>V. Средние нормативы объема медицинской помощи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нормативы объема медицинской помощи по ее видам в целом по Территориальной программе определяются в единицах объема в расчете на 1 жителя в год, по базовой программе ОМС - на 1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Территориальной программой, и составляют: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скорой медицинской помощи вне медицинской организации, включая медицинскую эвакуацию, на 2014 - 2016 годы - в рамках базовой программы обязательного медицинского страхования - 0,318 вызова на 1 застрахованное лицо;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медицинской помощи в амбулаторных условиях, оказываемой 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персонала), на 2014 год - 2,77 посещения на 1 жителя, в рамках базовой программы обязательного медицинского страхования - 2,27 посещения на 1 застрахованное лицо, на 2015 год - 2,95 посещения на 1 жителя, в рамках базовой программы обязательного медицинского страхования - 2,35 посещения на 1 застрахованное лицо, на 2016 год - 2,98 посещения на 1 жителя, в рамках базовой программы обязательного медицинского страхования - 2,38 посещения на 1 застрахованное лицо;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медицинской помощи в амбулаторных условиях, оказываемой в связи с заболеваниями, на 2014 год - 2,12 обращения (законченного случая лечения заболевания в амбулаторных условиях с кратностью посещений по поводу одного заболевания не менее 2) на 1 жителя, в рамках базовой программы обязательного медицинского страхования - 1,92 обращения на 1 застрахованное лицо, на 2015 год - 2,15 обращения на 1 жителя, в рамках базовой программы обязательного медицинского страхования - 1,95 обращения на 1 застрахованное лицо, на 2016 год - 2,18 обращения на 1 жителя, в рамках базовой программы обязательного медицинского страхования - 1,98 обращения на 1 застрахованное лицо;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медицинской помощи в амбулаторных условиях, оказываемой в неотложной форме, в рамках базовой программы обязательного медицинского страхования на 2014 год - 0,46 посещения на 1 застрахованное лицо, на 2015 год - 0,6 посещения на 1 застрахованное лицо, на 2016 год - 0,6 посещения на 1 застрахованное лицо;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медицинской помощи в условиях дневных стационаров на 2014 год - 0,665 пациенто-дня на 1 жителя, в рамках базовой программы обязательного медицинского страхования - 0,55 пациенто-дня на 1 застрахованное лицо, на 2015 год - 0,71 пациенто-дня на 1 жителя, в рамках базовой программы обязательного медицинского страхования - 0,59 пациенто-дня на 1 застрахованное лицо, на 2016 год - 0,735 пациенто-дня на 1 жителя, в рамках базовой программы обязательного медицинского страхования - 0,61 пациенто-дня на 1 застрахованное лицо;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медицинской помощи в стационарных условиях на 2014 год - 0,197 случая госпитализации (законченного случая лечения в стационарных условиях) на 1 жителя, в рамках базовой программы обязательного медицинского страхования - 0,176 случая госпитализации на 1 застрахованное лицо, на 2015 год - 0,193 случая госпитализации на 1 жителя, в рамках базовой программы обязательного медицинского страхования - 0,172 случая госпитализации на 1 застрахованное лицо, на 2016 год - 0,193 случая госпитализации на 1 жителя, в рамках базовой программы обязательного медицинского страхования - 0,172 случая госпитализации на 1 застрахованное лицо, в том числе для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в рамках базовой программы обязательного медицинского страхования на 2014 год - 0,03 койко-дня на 1 застрахованное лицо, на 2015 год - 0,033 койко-дня на 1 застрахованное лицо, на 2016 год - 0,039 койко-дня на 1 застрахованное лицо;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паллиативной медицинской помощи в стационарных условиях на 2014 год - 0,092 койко-дня на 1 жителя, на 2015 год - 0,112 койко-дня на 1 жителя, на 2016 год - 0,115 койко-дня на 1 жителя.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предоставления медицинской помощи, установленные Территориальной программой, включают в себя объемы предоставления медицинской помощи, оказанные в медицинских организациях других субъектов Российской Федерации, гражданам, застрахованным в Челябинской области.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10"/>
      <w:bookmarkEnd w:id="8"/>
      <w:r>
        <w:rPr>
          <w:rFonts w:ascii="Calibri" w:hAnsi="Calibri" w:cs="Calibri"/>
        </w:rPr>
        <w:t>VI. Средние нормативы финансовых затрат на единицу объема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помощи, способы оплаты медицинской помощи,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порядок формирования и структура тарифов на оплату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нормативы финансовых затрат на единицу объема медицинской помощи, оказываемой в соответствии с Территориальной программой, рассчитаны исходя из расходов на ее оказание и на 2014 год составляют: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вызов скорой медицинской помощи за счет средств обязательного медицинского страхования - 1643,07 рубля;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бюджетов субъектов Российской Федерации и местных бюджетов (далее именуются - соответствующие бюджеты) - 414 рублей, за счет средств обязательного медицинского страхования - 347,06 рубля;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- 1200,60 рубля, за счет средств обязательного медицинского страхования - 1016,75 рубля;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- 444,28 рубля;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пациенто-день лечения в условиях дневных стационаров за счет средств соответствующих бюджетов - 643,31 рубля, за счет средств обязательного медицинского страхования - 1338,41 рубля;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случай применения вспомогательных репродуктивных технологий (экстракорпорального оплодотворения) за счет средств обязательного медицинского страхования - 123288,81 рубля;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соответствующих бюджетов - 70992,72 рубля, за счет средств обязательного медицинского страхования - 20912,96 рубля;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койко-день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- 1410,24 рубля;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соответствующих бюджетов - 1902,45 рубля.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нормативы финансовых затрат на единицу объема медицинской помощи, оказываемой в соответствии с Территориальной программой, на 2015 и 2016 годы составляют: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вызов скорой медицинской помощи за счет средств обязательного медицинского страхования - 1725,25 рубля на 2015 год, 1782,8 рубля на 2016 год;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- 516,24 рубля на 2015 год, 538,43 рубля на 2016 год, за счет средств обязательного медицинского страхования - 382,59 рубля на 2015 год, 387,50 рубля на 2016 год;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- 1445,44 рубля на 2015 год, 1507,54 рубля на 2016 год, за счет средств обязательного медицинского страхования - 1115,29 рубля на 2015 год, 1162,49 рубля на 2016 год;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- 489,74 рубля на 2015 год, 492,90 рубля на 2016 год;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пациенто-день лечения в условиях дневных стационаров за счет средств соответствующих бюджетов - 844,68 рубля на 2015 год, 881,82 рубля на 2016 год, за счет средств обязательного медицинского страхования - 1426,92 рубля на 2015 год и 1442,51 рубля на 2016 год;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случай применения вспомогательных репродуктивных технологий (экстракорпорального оплодотворения) за счет средств обязательного медицинского страхования - 130760,87 рубля на 2015 год, 137298,58 рубля на 2016 год;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соответствующих бюджетов - 91618,89 рубля на 2015 год, 95558,10 рубля на 2016 год, за счет средств обязательного медицинского страхования - 24473,01 рубля на 2015 год, 25663,18 рубля на 2016 год;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койко-день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- 1677,84 рубля на 2015 год, 1769,51 рубля на 2016 год;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соответствующих бюджетов - 2457,55 рубля на 2015 год, 2563,24 рубля на 2016 год.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формирования и структура тарифа на оплату медицинской помощи, оказываемой в рамках базовой программы ОМС, устанавливаются в соответствии с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ноября 2010 года N 326-ФЗ "Об обязательном медицинском страховании в Российской Федерации".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Тарифы на оплату медицинской помощи по ОМС рассчитываются в соответствии с </w:t>
      </w:r>
      <w:hyperlink r:id="rId19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расчета тарифов на оплату медицинской помощи по ОМС, установленной Правилами обязательного медицинского страхования, утвержденными приказом Министерства здравоохранения и социального развития Челябинской области от 28 февраля 2011 г. N 158н "Об утверждении Правил обязательного медицинского страхования".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Тарифы на оплату медицинской помощи по ОМС устанавливаются Тарифным соглашением между Министерством здравоохранения Челябинской области, Челябинским областным фондом обязательного медицинского страхования, представителями страховых медицинских организаций, медицинских профессиональных некоммерческих организаций, созданных в соответствии со </w:t>
      </w:r>
      <w:hyperlink r:id="rId20" w:history="1">
        <w:r>
          <w:rPr>
            <w:rFonts w:ascii="Calibri" w:hAnsi="Calibri" w:cs="Calibri"/>
            <w:color w:val="0000FF"/>
          </w:rPr>
          <w:t>статьей 76</w:t>
        </w:r>
      </w:hyperlink>
      <w:r>
        <w:rPr>
          <w:rFonts w:ascii="Calibri" w:hAnsi="Calibri" w:cs="Calibri"/>
        </w:rPr>
        <w:t xml:space="preserve"> Федерального закона от 21 ноября 2011 года N 323-ФЗ "Об основах охраны здоровья граждан в Российской Федерации", профессиональных союзов медицинских работников или их объединений (ассоциаций), включенными в состав комиссии по разработке Территориальной программы, создаваемой в Челябинской области в соответствии с законодательством об обязательном медицинском страховании в Российской Федерации.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Структура тарифа на оплату медицинской помощи, оказываемой в рамках Территориальной программы ОМС,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оборудования стоимостью до 100 тысяч рублей за единицу.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Структура тарифа на оплату медицинской помощи, оказываемой в рамках Территориальной программы ОМС, включает в себя расходы, возникшие в связи с приобретением имущества.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тарифов производится из объема средств, предусмотренных в бюджете Челябинского областного фонда ОМС (далее именуется - Фонд) на 2014 год на выполнение Территориальной программы ОМС, и объемов средств на предоставление медицинской помощи по Территориальной программе ОМС, установленных комиссией по разработке Территориальной программы ОМС в Челябинской области, и может производиться как в сторону увеличения, так и в сторону уменьшения размера тарифов, в зависимости от доходов бюджета Фонда в 2014 году и оказанного объема медицинской помощи.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на оплату медицинской помощи, оказываемой в рамках Территориальной программы ОМС, формируются в соответствии с принятыми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включая денежные выплаты: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</w:t>
      </w:r>
      <w:r>
        <w:rPr>
          <w:rFonts w:ascii="Calibri" w:hAnsi="Calibri" w:cs="Calibri"/>
        </w:rPr>
        <w:lastRenderedPageBreak/>
        <w:t>медицинским сестрам патронажным) за оказанную медицинскую помощь в амбулаторных условиях;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врачам-специалистам за оказанную медицинскую помощь в амбулаторных условиях.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Территориальной программы ОМС оплата медицинских услуг производится в соответствии с утвержденным государственным заданием, в пределах объемов предоставления медицинской помощи, установленных решением комиссии по разработке Территориальной программы ОМС, следующими способами: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 оплате медицинской помощи, оказанной в амбулаторных условиях: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подушевому нормативу финансирования на прикрепившихся лиц в сочетании с оплатой за единицу объема медицинской помощи - за медицинскую услугу, за исследование, за посещение, за обращение (законченный случай);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подушевому нормативу финансирования на прикрепившихся лиц с учетом показателей результативности деятельности медицинской организации,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условную единицу трудоемкости (далее именуется - УЕТ).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амбулаторной стоматологической медицинской помощи производится как по посещениям, так и по УЕТ. При перерасчете УЕТ в посещения используются переводные коэффициенты;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 оплате медицинской помощи, оказанной в стационарных условиях, -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 оплате медицинской помощи, оказанной в условиях дневного стационара, -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подушевому нормативу финансирования в сочетании с оплатой за вызов скорой медицинской помощи.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57"/>
      <w:bookmarkEnd w:id="9"/>
      <w:r>
        <w:rPr>
          <w:rFonts w:ascii="Calibri" w:hAnsi="Calibri" w:cs="Calibri"/>
        </w:rPr>
        <w:t>VII. Средние подушевые нормативы финансового обеспечения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Территориальной программы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подушевые нормативы финансирования, предусмотренные Территориальной программой, отражают размер бюджетных ассигнований и средств ОМС, необходимых для компенсации затрат по бесплатному оказанию медицинской помощи в расчете на 1 жителя в год, за счет средств ОМС - на 1 застрахованное лицо в год.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Финансовое обеспечение Территориальной программы в части расходных обязательств Челябинской области осуществляется в объемах, предусмотренных в областном </w:t>
      </w:r>
      <w:hyperlink r:id="rId21" w:history="1">
        <w:r>
          <w:rPr>
            <w:rFonts w:ascii="Calibri" w:hAnsi="Calibri" w:cs="Calibri"/>
            <w:color w:val="0000FF"/>
          </w:rPr>
          <w:t>бюджете</w:t>
        </w:r>
      </w:hyperlink>
      <w:r>
        <w:rPr>
          <w:rFonts w:ascii="Calibri" w:hAnsi="Calibri" w:cs="Calibri"/>
        </w:rPr>
        <w:t xml:space="preserve"> на 2014 год и на плановый период 2015 и 2016 годов.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подушевые нормативы финансирования, предусмотренные Территориальной программой (без учета расходов федерального бюджета):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E3141B" w:rsidSect="00DF3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72"/>
        <w:gridCol w:w="2154"/>
        <w:gridCol w:w="1304"/>
        <w:gridCol w:w="1304"/>
        <w:gridCol w:w="1304"/>
      </w:tblGrid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подушевой норматив финансирования Территориальной программы,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 на 1 жителя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11535,60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12985,26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13581,96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финансирование территориальной программы ОМС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 на 1 застрахованное лицо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8161,41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9299,77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9722,66</w:t>
            </w:r>
          </w:p>
        </w:tc>
      </w:tr>
    </w:tbl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3141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80"/>
      <w:bookmarkEnd w:id="10"/>
      <w:r>
        <w:rPr>
          <w:rFonts w:ascii="Calibri" w:hAnsi="Calibri" w:cs="Calibri"/>
        </w:rPr>
        <w:t>VIII. Условия оказания медицинской помощи в медицинских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организациях в рамках Территориальной программы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283"/>
      <w:bookmarkEnd w:id="11"/>
      <w:r>
        <w:rPr>
          <w:rFonts w:ascii="Calibri" w:hAnsi="Calibri" w:cs="Calibri"/>
        </w:rPr>
        <w:t>Условия реализации установленного законодательством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права на выбор врача, в том числе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врача общей практики (семейного врача) и лечащего врача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 учетом согласия врача)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ноября 2011 года N 323-ФЗ "Об основах охраны здоровья граждан в Российской Федерации" пациенту гарантируется выбор врача, в том числе врача общей практики (семейного врача) и лечащего врача (с учетом согласия врача).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но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 терапевта-участкового,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Выбор или замена медицинской организации, оказывающей медицинскую помощь, осуществляется пациентом в соответствии с </w:t>
      </w:r>
      <w:hyperlink r:id="rId2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первичной специализированной медико-санитарной помощи осуществляется: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r:id="rId24" w:history="1">
        <w:r>
          <w:rPr>
            <w:rFonts w:ascii="Calibri" w:hAnsi="Calibri" w:cs="Calibri"/>
            <w:color w:val="0000FF"/>
          </w:rPr>
          <w:t>частью 2 статьи 21</w:t>
        </w:r>
      </w:hyperlink>
      <w:r>
        <w:rPr>
          <w:rFonts w:ascii="Calibri" w:hAnsi="Calibri" w:cs="Calibri"/>
        </w:rPr>
        <w:t xml:space="preserve"> Федерального закона от 21 ноября 2011 года N 323-ФЗ "Об основах охраны здоровья граждан в Российской Федерации", с учетом порядков оказания медицинской помощи.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 (подразделения медицинской организации) должен содействовать выбору пациентом другого врача в порядке, установленном Министерством здравоохранения Российской Федерации. Лечащий врач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в случае уведомления в письменной форме об отказе от проведения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организовать замену лечащего врача.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Территориальной программы принимает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установленной Территориальной программой.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Интернет,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Выбор врача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 с учетом особенностей оказания медицинской помощи, установленных </w:t>
      </w:r>
      <w:hyperlink r:id="rId25" w:history="1">
        <w:r>
          <w:rPr>
            <w:rFonts w:ascii="Calibri" w:hAnsi="Calibri" w:cs="Calibri"/>
            <w:color w:val="0000FF"/>
          </w:rPr>
          <w:t>статьями 25</w:t>
        </w:r>
      </w:hyperlink>
      <w:r>
        <w:rPr>
          <w:rFonts w:ascii="Calibri" w:hAnsi="Calibri" w:cs="Calibri"/>
        </w:rPr>
        <w:t xml:space="preserve"> и </w:t>
      </w:r>
      <w:hyperlink r:id="rId26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 Федерального закона от 21 ноября 2011 года N 323-ФЗ "Об основах охраны здоровья граждан в Российской Федерации".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Лицам, имеющим право на выбор врача и выбор медицинской организации в соответствии с положениями </w:t>
      </w:r>
      <w:hyperlink r:id="rId27" w:history="1">
        <w:r>
          <w:rPr>
            <w:rFonts w:ascii="Calibri" w:hAnsi="Calibri" w:cs="Calibri"/>
            <w:color w:val="0000FF"/>
          </w:rPr>
          <w:t>части 2 статьи 21</w:t>
        </w:r>
      </w:hyperlink>
      <w:r>
        <w:rPr>
          <w:rFonts w:ascii="Calibri" w:hAnsi="Calibri" w:cs="Calibri"/>
        </w:rPr>
        <w:t xml:space="preserve"> Федерального закона от 21 ноября 2011 года N 323-ФЗ "Об основах охраны здоровья граждан в Российской Федерации",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300"/>
      <w:bookmarkEnd w:id="12"/>
      <w:r>
        <w:rPr>
          <w:rFonts w:ascii="Calibri" w:hAnsi="Calibri" w:cs="Calibri"/>
        </w:rPr>
        <w:t>Порядок реализации установленного законодательством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права внеочередного оказания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отдельным категориям граждан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медицинских организациях, находящихся на территории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Внеочередное оказание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(в том числе в госпиталях ветеранов войн), подведомственных федеральным органам исполнительной власти, государственным академиям наук, осуществляется в порядке, установленном Правительством Российской Федерации.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 на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организациях, подведомственных Министерству здравоохранения Челябинской области (далее именуются - областные медицинские организации), имеют граждане, указанные в </w:t>
      </w:r>
      <w:hyperlink r:id="rId28" w:history="1">
        <w:r>
          <w:rPr>
            <w:rFonts w:ascii="Calibri" w:hAnsi="Calibri" w:cs="Calibri"/>
            <w:color w:val="0000FF"/>
          </w:rPr>
          <w:t>статьях 14</w:t>
        </w:r>
      </w:hyperlink>
      <w:r>
        <w:rPr>
          <w:rFonts w:ascii="Calibri" w:hAnsi="Calibri" w:cs="Calibri"/>
        </w:rPr>
        <w:t xml:space="preserve"> - </w:t>
      </w:r>
      <w:hyperlink r:id="rId29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, </w:t>
      </w:r>
      <w:hyperlink r:id="rId30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Федерального закона от 12 января 1995 года N 5-ФЗ "О ветеранах", а также в медицинских организациях, подведомственных Министерству здравоохранения Челябинской области, и муниципальных медицинских организациях - граждане, указанные в </w:t>
      </w:r>
      <w:hyperlink r:id="rId31" w:history="1">
        <w:r>
          <w:rPr>
            <w:rFonts w:ascii="Calibri" w:hAnsi="Calibri" w:cs="Calibri"/>
            <w:color w:val="0000FF"/>
          </w:rPr>
          <w:t>статье 23</w:t>
        </w:r>
      </w:hyperlink>
      <w:r>
        <w:rPr>
          <w:rFonts w:ascii="Calibri" w:hAnsi="Calibri" w:cs="Calibri"/>
        </w:rPr>
        <w:t xml:space="preserve"> Федерального закона от 20 июля 2012 года N 125-ФЗ "О донорстве крови и ее компонентов" (далее именуются - граждане).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граждан для внеочередного получения медицинской помощи осуществляется областными медицинскими организациями и муниципальными медицинскими организациями по месту прикрепления граждан (далее именуются - медицинские организации).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Медицинские организации организуют учет граждан и динамическое наблюдение за состоянием их здоровья.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Лечащий врач при наличии медицинских показаний направляет соответствующие медицинские документы во врачебную комиссию медицинской организации (далее именуется - врачебная комиссия).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Врачебная комиссия на основании представленных медицинских документов (осмотра гражданина) принимает решение о внеочередном оказании медицинской помощи.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Медицинские организации на основании решения врачебной комиссии обеспечивают внеочередную госпитализацию либо внеочередное получение лечебно-диагностической </w:t>
      </w:r>
      <w:r>
        <w:rPr>
          <w:rFonts w:ascii="Calibri" w:hAnsi="Calibri" w:cs="Calibri"/>
        </w:rPr>
        <w:lastRenderedPageBreak/>
        <w:t>амбулаторно-поликлинической помощи.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необходимого вида медицинской помощи врачебные комиссии направляют медицинские документы по установленной форме в Министерство здравоохранения Челябинской области для решения вопроса об обследовании и лечении граждан в медицинской организации, подведомственной федеральному органу исполнительной власти.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315"/>
      <w:bookmarkEnd w:id="13"/>
      <w:r>
        <w:rPr>
          <w:rFonts w:ascii="Calibri" w:hAnsi="Calibri" w:cs="Calibri"/>
        </w:rPr>
        <w:t>Порядок обеспечения граждан лекарственными препаратами,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медицинскими изделиями, донорской кровью и ее компонентами,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лечебным питанием, в том числе специализированными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продуктами лечебного питания, по медицинским показаниям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со стандартами медицинской помощи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учетом видов, условий и форм оказания медицинской помощи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Больные обеспечиваются бесплатно лекарственными препаратами, включенными в </w:t>
      </w:r>
      <w:hyperlink r:id="rId3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препаратов, медицинскими изделиями, компонентами крови, лечебным питанием, в том числе специализированными продуктами лечебного питания, по медицинским показаниям в соответствии со </w:t>
      </w:r>
      <w:hyperlink r:id="rId33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 xml:space="preserve"> медицинской помощи.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Лечащий врач, назначая пациенту лекарственный препарат, медицинское изделие, специализированный продукт лечебного питания или заменитель грудного молока, информирует пациента о возможности получения им соответствующих лекарственного препарата, медицинского изделия,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лекарственными препаратами, включенными в </w:t>
      </w:r>
      <w:hyperlink r:id="rId3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препаратов, медицинскими изделиями и лечебным питанием, в том числе специализированными продуктами лечебного питания, для амбулаторно-поликлинического лечения, а также лечения в круглосуточных и дневных стационарах всех типов, неотложной медицинской помощи, осуществляется за счет средств соответствующих бюджетов по медицинским показаниям в соответствии со стандартами медицинской помощи при оказании первичной медико-санитарной помощи,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Выписка льготных и бесплатных рецептов осуществляется по показаниям в соответствии с утвержденными стандартами и перечнем лекарственных препаратов, медицинских изделий, специализированных продуктов лечебного питания, отпускаемых населению в соответствии с </w:t>
      </w:r>
      <w:hyperlink r:id="rId35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групп населения и категорий заболеваний, при амбулаторном лечении которых лекарственные препараты, медицинские изделия, специализированные продукты лечебного питания отпускаются по рецептам врачей бесплатно.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необходимости использования лекарственных препаратов, медицинских изделий и лечебного питания, в том числе специализированных продуктов лечебного питания, медицинской организацией при оказании медицинской помощи в рамках Территориальной программы, не включенных в перечни, медицинские организации могут назначать, приобретать и применять по медицинским показаниям лекарственные препараты, отсутствующие в перечнях, при наличии у пациента жизненных показаний по решению врачебной комиссии в соответствии с установленными нормативными правовыми актами Российской Федерации и правовыми актами Челябинской области.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бесплатных рецептов и лекарственное обеспечение отдельных категорий граждан, имеющих право на предоставление набора социальных услуг, и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осуществляется в соответствии с действующими нормативными правовыми актами Российской Федерации.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иммунобиологическими препаратами, а также донорской кровью и (или) ее компонентами для клинического использования при оказании медицинской помощи в рамках </w:t>
      </w:r>
      <w:r>
        <w:rPr>
          <w:rFonts w:ascii="Calibri" w:hAnsi="Calibri" w:cs="Calibri"/>
        </w:rPr>
        <w:lastRenderedPageBreak/>
        <w:t>реализации Территориальной программы медицинских организаций осуществляется в соответствии с действующими нормативными правовыми актами.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330"/>
      <w:bookmarkEnd w:id="14"/>
      <w:r>
        <w:rPr>
          <w:rFonts w:ascii="Calibri" w:hAnsi="Calibri" w:cs="Calibri"/>
        </w:rPr>
        <w:t>Перечень мероприятий по профилактике заболеваний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формированию здорового образа жизни, осуществляемых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рамках территориальной программы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информированности населения по вопросам профилактики и ранней диагностики хронических неинфекционных заболеваний.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лекций в организованных коллективах по вопросам профилактики хронических неинфекционных заболеваний.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граждан навыкам оказания первой помощи в организованных коллективах Челябинской области.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своевременному выявлению, коррекции факторов риска развития хронических неинфекционных заболеваний у населения Челябинской области проводятся: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текущей деятельности центров здоровья, в том числе при проведении выездных акций центров здоровья Челябинской области в организованных коллективах;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планового обследования населения Челябинской области в медицинских организациях при проведении диспансеризации детей всех возрастов, работающих граждан, диспансеризации студентов.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медицинских организаций, в составе которых на функциональной основе созданы центры здоровья, единицей объема первичной медико-санитарной помощи является посещение: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граждан, впервые обратившихся в отчетном году для проведения комплексного обследования;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граждан, обратившихся для динамического наблюдения по рекомендации врача центра здоровья.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в рамках школ здоровья для пациентов с сахарным диабетом, с бронхиальной астмой, с артериальной гипертонией, с гастроэнтерологическими заболеваниями, с аллергическими заболеваниями, школ материнства и других.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образовательных мероприятий для медицинских работников по вопросам профилактики и ранней диагностики хронических неинфекционных заболеваний.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Научно-практические конференции, учебные семинары для врачей медицинских организаций, бригад скорой медицинской помощи.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семинары для медицинских сестер, фельдшеров бригад скорой медицинской помощи.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348"/>
      <w:bookmarkEnd w:id="15"/>
      <w:r>
        <w:rPr>
          <w:rFonts w:ascii="Calibri" w:hAnsi="Calibri" w:cs="Calibri"/>
        </w:rPr>
        <w:t>Условия пребывания в медицинских организациях при оказании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в стационарных условиях, включая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спального места и питания, при совместном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нахождении одного из родителей, иного члена семьи или иного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законного представителя в медицинской организации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стационарных условиях с ребенком до достижения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 возраста четырех лет, а с ребенком старше указанного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возраста - при наличии медицинских показаний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медицинской помощи в стационарных условиях размещение больных производится в палаты.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ребенку медицинской помощи в стационарных условиях до достижения им возраста четырех лет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организации, включая предоставление спального места и питания, а с ребенком старше указанного возраста - при наличии медицинских показаний.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Питание больного, а также при совместном нахождении с ним одного из родителей, иного члена семьи или иного законного представителя в стационаре осуществляется в соответствии с нормами, утвержденными Министерством здравоохранения Российской Федерации.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362"/>
      <w:bookmarkEnd w:id="16"/>
      <w:r>
        <w:rPr>
          <w:rFonts w:ascii="Calibri" w:hAnsi="Calibri" w:cs="Calibri"/>
        </w:rPr>
        <w:t>Условия размещения пациентов в маломестных палатах (боксах)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медицинским и (или) эпидемиологическим показаниям,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установленным Министерством здравоохранения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медицинским и (или) эпидемиологическим показаниям, установленным Министерством здравоохранения Российской Федерации, размещение в маломестных палатах (боксах) пациентов не подлежит оплате за счет личных средств граждан.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369"/>
      <w:bookmarkEnd w:id="17"/>
      <w:r>
        <w:rPr>
          <w:rFonts w:ascii="Calibri" w:hAnsi="Calibri" w:cs="Calibri"/>
        </w:rPr>
        <w:t>Порядок предоставления транспортных услуг при сопровождении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медицинским работником пациента, находящегося на лечении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стационарных условиях, в целях выполнения порядков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оказания медицинской помощи и стандартов медицинской помощи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случае необходимости проведения такому пациенту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диагностических исследований - при отсутствии возможности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проведения медицинской организацией, оказывающей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медицинскую помощь пациенту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необходимости проведения пациенту, находящемуся на лечении в стационарных условиях, консультативных, диагностических или лечебных мероприятий в соответствии с порядками оказания медицинской помощи, при отсутствии возможности их исполнения в медицинской организации, оказывающей медицинскую помощь, пациенту бесплатно предоставляются транспортные услуги санитарного транспорта согласно схемам маршрутизации с проведением при необходимости во время транспортировки мероприятий по оказанию неотложной медицинской помощи.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380"/>
      <w:bookmarkEnd w:id="18"/>
      <w:r>
        <w:rPr>
          <w:rFonts w:ascii="Calibri" w:hAnsi="Calibri" w:cs="Calibri"/>
        </w:rPr>
        <w:t>Условия и сроки диспансеризации населения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отдельных категорий населения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Территориальной программы предусмотрена диспансеризация жителей Челябинской области, включая подростков и студентов, обучающихся по очной форме на бюджетной основе, в соответствии с действующим законодательством Российской Федерации: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ежегодная диспансеризация детей и подростков до 18 лет включительно, в том числе диспансерное наблюдение здоровых детей, углубленная диспансеризация 14-летних подростков, наблюдение и проведение плановых лечебно-оздоровительных мероприятий за счет средств ОМС;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динамическое наблюдение часто и длительно болеющих детей, отнесенных к третьей и четвертой группам здоровья, включая логоневрозы, за счет средств ОМС;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медицинское наблюдение за детьми и подростками в дошкольных образовательных организациях, общеобразовательных организациях, профессиональных образовательных организациях врачами-специалистами, работающими в системе ОМС;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медицинское наблюдение за студентами, обучающимися по очной форме обучения врачами-специалистами, работающими в системе ОМС.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Диспансеризация отдельных категорий населения проводится в сроки, утвержденные приказами Министерства здравоохранения Российской Федерации.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беременными и родильницами, инвалидами и участниками Великой Отечественной войны и лицами, приравненными к ним, инвалидами труда и инвалидами вследствие производственных травм и профессиональных заболеваний, за лицами, подвергшимися радиационному воздействию вследствие катастрофы на Чернобыльской АЭС, аварии на производственном объединении "Маяк", ядерных испытаний на Семипалатинском полигоне, и </w:t>
      </w:r>
      <w:r>
        <w:rPr>
          <w:rFonts w:ascii="Calibri" w:hAnsi="Calibri" w:cs="Calibri"/>
        </w:rPr>
        <w:lastRenderedPageBreak/>
        <w:t>гражданами из подразделений особого риска, а также отдельными категориями граждан из числа ветеранов и инвалидов, проживающих в Челябинской области, осуществляется динамическое наблюдение в соответствии с утвержденными приказами Министерства здравоохранения Российской Федерации.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391"/>
      <w:bookmarkEnd w:id="19"/>
      <w:r>
        <w:rPr>
          <w:rFonts w:ascii="Calibri" w:hAnsi="Calibri" w:cs="Calibri"/>
        </w:rPr>
        <w:t>Сроки ожидания медицинской помощи, оказываемой в плановой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форме, в том числе сроки ожидания оказания медицинской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помощи в стационарных условиях, проведения отдельных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диагностических обследований, а также консультаций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врачей-специалистов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медицинской помощи и услуг на дому предусматривает время ожидания медицинского работника не более 8 часов с момента регистрации вызова.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ожидания оказания первичной медико-санитарной помощи в неотложной форме составляет не более 2 часов с момента обращения;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ожидания приема врачей-специалистов при оказании первичной специализированной медико-санитарной помощи в плановой форме составляет не более 10 рабочих дней с момента обращения.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ожидания проведения диагностических инструментальных и лабораторных исследований при оказании первичной медико-санитарной помощи в плановой форме составляет не более 7 рабочих дней.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ожидания проведения компьютерной томографии, магнитно-резонансной томографии и ангиографии при оказании первичной медико-санитарной помощи в плановой форме составляет не более 30 рабочих дней.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ожидания оказания специализированной, за исключением высокотехнологичной, медицинской помощи в стационарных условиях в плановой форме составляет не более 30 календарных дней с момента выдачи лечащим врачом направления на госпитализацию.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406"/>
      <w:bookmarkEnd w:id="20"/>
      <w:r>
        <w:rPr>
          <w:rFonts w:ascii="Calibri" w:hAnsi="Calibri" w:cs="Calibri"/>
        </w:rPr>
        <w:t>IX. Критерии доступности и качества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и их целевые значения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3141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6"/>
        <w:gridCol w:w="1361"/>
        <w:gridCol w:w="1361"/>
        <w:gridCol w:w="1361"/>
      </w:tblGrid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Целевое значение на 2014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Целевое значение на 2015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Целевое значение на 2016 год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Удовлетворенность населения медицинской помощью,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городского населения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сельского населения (процентов от числа опрошенных)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Смертность населения,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12,9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городского населения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12,9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сельского населения (число умерших на 1000 человек населения)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15,5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14,8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Смертность населения от болезней системы кровообращения,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699,4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677,2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городского населения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706,2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680,1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658,4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сельского населения (число умерших от болезней системы кровообращения на 100 тыс. человек населения)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818,7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788,4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763,2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Смертность населения от новообразований, в том числе от злокачественных,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199,1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городского населения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220,6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208,7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200,1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сельского населения (число умерших от новообразований, в том числе от злокачественных, на 100 тыс. человек населения)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213,6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202,1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193,8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Смертность населения от туберкулеза,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городского населения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12,1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10,9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сельского населения (случаев на 100 тыс. человек населения)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21,7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20,3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19,6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613,6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</w:t>
            </w:r>
            <w:r>
              <w:rPr>
                <w:rFonts w:ascii="Calibri" w:hAnsi="Calibri" w:cs="Calibri"/>
              </w:rPr>
              <w:lastRenderedPageBreak/>
              <w:t>возрасте на 100 тыс. человек населения)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187,7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Материнская смертность (на 100 тыс. родившихся живыми)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Младенческая смертность,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городской местности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сельской местности (на 1000 родившихся живыми)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Смертность детей в возрасте 0 - 4 лет (на 100 тыс. человек населения соответствующего возраста)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209,7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Смертность детей в возрасте 0 - 17 лет (на 100 тыс. человек населения соответствующего возраста)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пациентов, больных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 (процентов)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52,2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Обеспеченность населения врачами, в том числе оказывающими медицинскую помощь в амбулаторных и стационарных условиях (на 10 тыс. человек населения, включая городское и сельское население),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39,0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городского населения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43,0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сельского населения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12,3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93,0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городского населения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94,0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сельского населения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67,3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67,4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67,5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длительность лечения в медицинских организациях, оказывающих медицинскую помощь в стационарных условиях (дней)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расходов на оказание медицинской помощи в условиях дневных стационаров в общих расходах на Территориальную программу (процентов)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Доля расходов на оказание медицинской помощи в амбулаторных условиях в неотложной форме в общих расходах на Территориальную программу (процентов)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расходов на оказание паллиативной медицинской помощи в общих расходах на Территориальную программу (процентов)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числа пациентов со злокачественными новообразованиями, выявленными на ранних стадиях, в общем числе пациентов с впервые выявленными злокачественными новообразованиями (процентов)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Полнота охвата профилактическими медицинскими осмотрами детей, в том числе проживающих: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84,0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городской местности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84,0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сельской местности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83,5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84,0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числа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медицинская помощь в стационарных условиях в рамках Территориальной программы (процентов)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лиц, проживающих в сельской местности, которым оказана скорая медицинская помощь, на 1000 человек сельского населения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281,5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 (процентов)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39,5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выездов бригад скорой медицинской помощи со временем доезда до пациента менее 20 минут с момента вызова в общем количестве вызовов (процентов)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87,2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числа лиц в возрасте 18 лет и старше, прошедших диспансеризацию, в общем количестве лиц </w:t>
            </w:r>
            <w:r>
              <w:rPr>
                <w:rFonts w:ascii="Calibri" w:hAnsi="Calibri" w:cs="Calibri"/>
              </w:rPr>
              <w:lastRenderedPageBreak/>
              <w:t>в возрасте 18 лет и старше, подлежащих диспансеризации, в том числе проживающих в городской и сельской местности (процентов)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Удельный вес числа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 (процентов)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числа пациентов с острым инфарктом миокарда, которым проведена тромболитическая терапия, в общем количестве пациентов с острым инфарктом миокарда (процентов)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числа пациентов с острым инфарктом миокарда, которым проведено стентирование коронарных артерий, в общем количестве пациентов с острым инфарктом миокарда (процентов)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проведенных выездной бригадой скорой медицинской помощи тромболизисов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болезнями, которым оказана медицинская помощь выездными бригадами скорой медицинской помощи (процентов)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числа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 (процентов)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числа пациентов с острым ишемическим инсультом, которым проведена тромболитическая терапия в первые 6 часов госпитализации, в общем количестве пациентов с острым ишемическим инсультом (процентов)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" w:name="Par618"/>
      <w:bookmarkEnd w:id="21"/>
      <w:r>
        <w:rPr>
          <w:rFonts w:ascii="Calibri" w:hAnsi="Calibri" w:cs="Calibri"/>
        </w:rPr>
        <w:t>Приложение 1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Территориальной программе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гарантий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бесплатного оказания гражданам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Федерации, проживающим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Челябинской области, медицинской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 2014 год и на плановый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период 2015 и 2016 годов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627"/>
      <w:bookmarkEnd w:id="22"/>
      <w:r>
        <w:rPr>
          <w:rFonts w:ascii="Calibri" w:hAnsi="Calibri" w:cs="Calibri"/>
        </w:rPr>
        <w:t>Перечень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лекарственных препаратов, отпускаемых населению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перечнем групп населения и категорий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заболеваний, при амбулаторном лечении которых лекарственные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препараты и медицинские изделия в соответствии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законодательством Российской Федерации отпускаются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рецептам врачей бесплатно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38"/>
      </w:tblGrid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3" w:name="Par635"/>
            <w:bookmarkEnd w:id="23"/>
            <w:r>
              <w:rPr>
                <w:rFonts w:ascii="Calibri" w:hAnsi="Calibri" w:cs="Calibri"/>
              </w:rPr>
              <w:t>Международное непатентованное наименование или состав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" w:name="Par636"/>
            <w:bookmarkEnd w:id="24"/>
            <w:r>
              <w:rPr>
                <w:rFonts w:ascii="Calibri" w:hAnsi="Calibri" w:cs="Calibri"/>
              </w:rPr>
              <w:t>1. Миорелаксанты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Тизанидин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Толперизон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" w:name="Par639"/>
            <w:bookmarkEnd w:id="25"/>
            <w:r>
              <w:rPr>
                <w:rFonts w:ascii="Calibri" w:hAnsi="Calibri" w:cs="Calibri"/>
              </w:rPr>
              <w:t>2. Анальгетики, нестероидные противовоспалительные препараты, средства для лечения ревматических заболеваний и подагры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наркотические анальгетики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Тримеперидин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Фентанил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анальгезирующие опиоидные средства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Трамадол; трамадол + парацетамол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ненаркотические анальгетики (противовоспалительные средства)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 натрия, калия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Диметилсульфоксид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Кетопрофен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Мелоксикам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 средства для лечения подагры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6" w:name="Par656"/>
            <w:bookmarkEnd w:id="26"/>
            <w:r>
              <w:rPr>
                <w:rFonts w:ascii="Calibri" w:hAnsi="Calibri" w:cs="Calibri"/>
              </w:rPr>
              <w:t>3. Средства, применяемые для лечения аллергических реакций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антигистаминные препараты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Цетиризин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7" w:name="Par660"/>
            <w:bookmarkEnd w:id="27"/>
            <w:r>
              <w:rPr>
                <w:rFonts w:ascii="Calibri" w:hAnsi="Calibri" w:cs="Calibri"/>
              </w:rPr>
              <w:t>4. Средства, влияющие на центральную нервную систему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противосудорожные средства и средства для лечения паркинсонизма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противопаркинсонические препараты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Амантадин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бенсеразид; леводопа + карбидопа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Тригексифенидил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Пирибедил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Прамипексол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противоэпилептические препараты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Бензобарбитал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Вальпроевая кислота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Карбамазепин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Ламотриджин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Леветирацетам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Окскарбазепин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Топирамат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Фенитоин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Фенобарбитал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Этосуксимид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седативные и анксиолитические средства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нейролептики (антипсихотические)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Галоперидол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Клозапин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Кветиапин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Рисперидон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Сульпирид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Тиоридазин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анксиолитики (транквилизаторы)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Бромдигидро-хлорфенил-бензодиазепин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средства для лечения маниакально-депрессивных (аффективных) состояний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психоаналептики (антидепрессанты)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Пирлиндол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средства для лечения нарушений сна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Зопиклон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Нитразепам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лекарственные препараты для лечения рассеянного склероза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Глатирамера ацетат </w:t>
            </w:r>
            <w:hyperlink w:anchor="Par94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Интерферон бета-1a </w:t>
            </w:r>
            <w:hyperlink w:anchor="Par94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; интерферон бета-1b </w:t>
            </w:r>
            <w:hyperlink w:anchor="Par94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средства, улучшающие мозговое кровообращение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Винпоцетин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Циннаризин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д) ноотропные препараты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Гопантеновая кислота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Пирацетам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8" w:name="Par708"/>
            <w:bookmarkEnd w:id="28"/>
            <w:r>
              <w:rPr>
                <w:rFonts w:ascii="Calibri" w:hAnsi="Calibri" w:cs="Calibri"/>
              </w:rPr>
              <w:t>5. Антихолинэстеразные средства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Неостигминаметилсульфат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Пиридостигмина бромид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9" w:name="Par711"/>
            <w:bookmarkEnd w:id="29"/>
            <w:r>
              <w:rPr>
                <w:rFonts w:ascii="Calibri" w:hAnsi="Calibri" w:cs="Calibri"/>
              </w:rPr>
              <w:t>6. Средства, применяемые для профилактики и лечения инфекций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антибактериальные пенициллины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природные пенициллины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Бензатинабензилпенициллин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полусинтетические пенициллины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Амоксициллин; амоксициллин + клавулановая кислота; амоксициллин + сульбактам (для использования в педиатрии)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макролиды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природные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Мидекамицин (для использования в педиатрии)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полусинтетические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Азитромицин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Кларитромицин (порошок и гранулы для приготовления суспензии для приема внутрь - для использования в педиатрии)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тетрациклины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 фторхинолоны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Норфлоксацин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0" w:name="Par727"/>
            <w:bookmarkEnd w:id="30"/>
            <w:r>
              <w:rPr>
                <w:rFonts w:ascii="Calibri" w:hAnsi="Calibri" w:cs="Calibri"/>
              </w:rPr>
              <w:t>7. Противотуберкулезные средства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Метазид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Пиразинамид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Рифампицин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Этамбутол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1" w:name="Par733"/>
            <w:bookmarkEnd w:id="31"/>
            <w:r>
              <w:rPr>
                <w:rFonts w:ascii="Calibri" w:hAnsi="Calibri" w:cs="Calibri"/>
              </w:rPr>
              <w:t>8. Противопротозойные и противомалярийные лекарственные препараты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Хлорохин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Гидроксихлорохин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2" w:name="Par736"/>
            <w:bookmarkEnd w:id="32"/>
            <w:r>
              <w:rPr>
                <w:rFonts w:ascii="Calibri" w:hAnsi="Calibri" w:cs="Calibri"/>
              </w:rPr>
              <w:t>9. Противоопухолевые, иммунодепрессивные и сопутствующие лекарственные препараты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цитостатические средства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алкалоиды и другие средства растительного происхождения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Винкристин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б) алкилирующие средства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Мелфалан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Хлорамбуцил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Циклофосфамид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антиметаболиты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Гидроксикарбамид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Капецитабин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Метотрексат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Фторурацил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Флударабин </w:t>
            </w:r>
            <w:hyperlink w:anchor="Par94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противоопухолевые антибиотики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Доксорубицин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гормоны и антигормоны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ингибитор синтеза эстрогенов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Анастрозол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антиэстрогены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Тамоксифен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антиандрогены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Флутамид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аналоги гонадотропин-рилизинг гормона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Лейпрорелин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 прочие противоопухолевые и сопутствующие средства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МИБП-цитокины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альфа-2; интерферон альфа-2a, интерферон альфа-2b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противорвотные средства - антагонисты серотониновых рецепторов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Ондансетрон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лекарственные препараты для обеспечения больных злокачественными новообразованиями лимфоидной, кроветворной и родственных им тканей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Иматиниб </w:t>
            </w:r>
            <w:hyperlink w:anchor="Par94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Ритуксимаб </w:t>
            </w:r>
            <w:hyperlink w:anchor="Par94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Бортезомиб </w:t>
            </w:r>
            <w:hyperlink w:anchor="Par94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5) средства для лечения остеопороза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стимуляторы остеообразования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Альфакальцидол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Хондроитина сульфат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3" w:name="Par774"/>
            <w:bookmarkEnd w:id="33"/>
            <w:r>
              <w:rPr>
                <w:rFonts w:ascii="Calibri" w:hAnsi="Calibri" w:cs="Calibri"/>
              </w:rPr>
              <w:t>10. Средства, влияющие на кровь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противоанемические средства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препараты железа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 полимальтозат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сульфат + аскорбиновая кислота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средства, влияющие на систему свертывания крови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антикоагулянты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Варфарин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антиагреганты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Дипиридамол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Пентоксифиллин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Клопидогрел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гемостатические средства для обеспечения больных гемофилией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Октоког альфа </w:t>
            </w:r>
            <w:hyperlink w:anchor="Par94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Фактор свертывания VIII </w:t>
            </w:r>
            <w:hyperlink w:anchor="Par94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Фактор свертывания IX </w:t>
            </w:r>
            <w:hyperlink w:anchor="Par94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Эптаког альфа (активированный) </w:t>
            </w:r>
            <w:hyperlink w:anchor="Par94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ферментные средства для обеспечения больных болезнью Гоше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Имиглюцераза </w:t>
            </w:r>
            <w:hyperlink w:anchor="Par94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4" w:name="Par793"/>
            <w:bookmarkEnd w:id="34"/>
            <w:r>
              <w:rPr>
                <w:rFonts w:ascii="Calibri" w:hAnsi="Calibri" w:cs="Calibri"/>
              </w:rPr>
              <w:t>11. Электролиты, средства коррекции кислотного равновесия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и магния аспарагинат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альфа-2b + Таурин (для использования в педиатрии детям до 3 лет)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5" w:name="Par796"/>
            <w:bookmarkEnd w:id="35"/>
            <w:r>
              <w:rPr>
                <w:rFonts w:ascii="Calibri" w:hAnsi="Calibri" w:cs="Calibri"/>
              </w:rPr>
              <w:t>12. Средства, влияющие на сердечно-сосудистую систему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антиангинальные средства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Изосорбидадинитрат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Изосорбидамононитрат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гипотензивные средства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бета-адреноблокаторы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Бетаксолол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Карведилол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Метопролол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блокаторы кальциевых каналов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Амлодипин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ингибиторы ангиотензин-превращающего фермента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Рамиприл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Эналаприл; эналаприл + гидрохлоротиазид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гиполипидемические средства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Симвастатин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 средства для лечения сердечной недостаточности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Дигоксин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6" w:name="Par819"/>
            <w:bookmarkEnd w:id="36"/>
            <w:r>
              <w:rPr>
                <w:rFonts w:ascii="Calibri" w:hAnsi="Calibri" w:cs="Calibri"/>
              </w:rPr>
              <w:t>13. Средства для лечения заболеваний желудочно-кишечного тракта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антациды и другие противоязвенные средства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Домперидон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протонного насоса ингибиторы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спазмолитические средства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 слабительные средства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5) панкреатические энзимы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6) антидиарейные препараты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Смектитдиоктаэдрический (для использования в педиатрии)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Лактобактерии ацидофильные + грибки кефирные (для использования в педиатрии детям до 3 лет)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7) средства для лечения печеночной недостаточности, гепатопротекторы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Лактулоза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Урсодезоксихолевая кислота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 + поливитамины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7" w:name="Par837"/>
            <w:bookmarkEnd w:id="37"/>
            <w:r>
              <w:rPr>
                <w:rFonts w:ascii="Calibri" w:hAnsi="Calibri" w:cs="Calibri"/>
              </w:rPr>
              <w:t>14. Гормоны и средства, влияющие на эндокринную систему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1) неполовые гормоны, синтетические субстанции и антигормоны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гипоталамо-гипофизарные гормоны и их аналоги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Бромокриптин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Десмопрессин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кортикостероиды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Бетаметазон; бетаметазон + салициловая кислота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Метилпреднизолон и его соли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Флудрокортизон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гормоны щитовидной железы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Левотироксин натрий для использования в онкологии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половые гормоны и их антагонисты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андрогены и антиандрогены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Ципротерон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8" w:name="Par854"/>
            <w:bookmarkEnd w:id="38"/>
            <w:r>
              <w:rPr>
                <w:rFonts w:ascii="Calibri" w:hAnsi="Calibri" w:cs="Calibri"/>
              </w:rPr>
              <w:t>15. Инсулин и средства, используемые при сахарном диабете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производные сульфонил мочевины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Глибенкламид; глибенкламид + метформин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Глипизид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Гликлазид; гликлазид + метформин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Гликвидон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Глимепирид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бигуаниды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Метформин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ингибитор дипептидилпептидазы-4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Вилдаглиптин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 прочие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Репаглинид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Глюкагон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короткого действия и аналоги ультракороткого действия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длительного действия и их аналоги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Инсулины комбинированные и их аналоги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9" w:name="Par872"/>
            <w:bookmarkEnd w:id="39"/>
            <w:r>
              <w:rPr>
                <w:rFonts w:ascii="Calibri" w:hAnsi="Calibri" w:cs="Calibri"/>
              </w:rPr>
              <w:t>16. Иммунодепрессивные средства для обеспечения пациентов после трансплантации органов и (или) тканей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Циклоспорин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Микофенолатамофетил </w:t>
            </w:r>
            <w:hyperlink w:anchor="Par94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Микофеноловая кислота </w:t>
            </w:r>
            <w:hyperlink w:anchor="Par94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Такролимус </w:t>
            </w:r>
            <w:hyperlink w:anchor="Par94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0" w:name="Par877"/>
            <w:bookmarkEnd w:id="40"/>
            <w:r>
              <w:rPr>
                <w:rFonts w:ascii="Calibri" w:hAnsi="Calibri" w:cs="Calibri"/>
              </w:rPr>
              <w:t>17. Диуретики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Ацетазоламид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Индапамид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1" w:name="Par883"/>
            <w:bookmarkEnd w:id="41"/>
            <w:r>
              <w:rPr>
                <w:rFonts w:ascii="Calibri" w:hAnsi="Calibri" w:cs="Calibri"/>
              </w:rPr>
              <w:t>18. Лекарственные препараты, используемые при офтальмологических заболеваниях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миотические средства и средства для лечения глаукомы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М-холиномиметики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 + тимолол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ингибиторы карбоангидразы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Бринзоламид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бета-адреноблокирующие средства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альфа и бета-адреноблокаторы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Бутиламиногидроксипропокси-феноксиметилметилоксадиазол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д) аналоги простагландина F2 альфа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Травопрост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лекарственные препараты, используемые при офтальмологических заболеваниях, не обозначенные в других рубриках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средства для лечения катаракты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Азапентацен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2" w:name="Par898"/>
            <w:bookmarkEnd w:id="42"/>
            <w:r>
              <w:rPr>
                <w:rFonts w:ascii="Calibri" w:hAnsi="Calibri" w:cs="Calibri"/>
              </w:rPr>
              <w:t>19. Средства для лечения заболеваний органов дыхания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противоастматические средства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адреностимуляторы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Фенотерол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Формотерол; формотерол + будесонид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м-холиноблокаторы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бромид; ипратропия бромид + фенотерола гидробромид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Тиотропия бромид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препараты теофиллина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Теофиллин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глюкокортикоиды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Флутиказон; флутиказон + салметерол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д) стабилизаторы мембран тучных клеток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Кромоглициевая кислота (для использования в педиатрии, глазные капли в офтальмологии)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прочие препараты для лечения заболеваний органов дыхания, не обозначенные в других рубриках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Амброксол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Дорназа альфа </w:t>
            </w:r>
            <w:hyperlink w:anchor="Par94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для больных муковисцидозом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Фенспирид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3" w:name="Par920"/>
            <w:bookmarkEnd w:id="43"/>
            <w:r>
              <w:rPr>
                <w:rFonts w:ascii="Calibri" w:hAnsi="Calibri" w:cs="Calibri"/>
              </w:rPr>
              <w:t>20. Гормоны и средства, влияющие на эндокринную систему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соматотропный гормон для обеспечения больных гипофизарным нанизмом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Соматропин </w:t>
            </w:r>
            <w:hyperlink w:anchor="Par94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4" w:name="Par923"/>
            <w:bookmarkEnd w:id="44"/>
            <w:r>
              <w:rPr>
                <w:rFonts w:ascii="Calibri" w:hAnsi="Calibri" w:cs="Calibri"/>
              </w:rPr>
              <w:t>21. Противоконгестивные средства, вазоконстрикторы (альфа-адреномиметики)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Ксилометазолин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5" w:name="Par925"/>
            <w:bookmarkEnd w:id="45"/>
            <w:r>
              <w:rPr>
                <w:rFonts w:ascii="Calibri" w:hAnsi="Calibri" w:cs="Calibri"/>
              </w:rPr>
              <w:t>22. Витамины и минералы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витамины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Тиоктовая кислота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Цианокобаламин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Колекальциферол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Поливитамины (для использования в педиатрии)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питательные смеси для лечения фенилкетонурии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6" w:name="Par933"/>
            <w:bookmarkEnd w:id="46"/>
            <w:r>
              <w:rPr>
                <w:rFonts w:ascii="Calibri" w:hAnsi="Calibri" w:cs="Calibri"/>
              </w:rPr>
              <w:t>23. Антисептические и дезинфицирующие средства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Этанол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7" w:name="Par935"/>
            <w:bookmarkEnd w:id="47"/>
            <w:r>
              <w:rPr>
                <w:rFonts w:ascii="Calibri" w:hAnsi="Calibri" w:cs="Calibri"/>
              </w:rPr>
              <w:t>24. Изделия медицинского назначения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Инсулиновые шприцы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Шприцы типа "Новопен", "Пливапен" и иглы к ним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самоконтроля уровня глюкозы в крови (тест-полоски)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Катетеры Пеццера (при хронических урологических заболеваниях)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Перевязочные средства (инкурабельным онкологическим больным)</w:t>
            </w:r>
          </w:p>
        </w:tc>
      </w:tr>
    </w:tbl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943"/>
      <w:bookmarkEnd w:id="48"/>
      <w:r>
        <w:rPr>
          <w:rFonts w:ascii="Calibri" w:hAnsi="Calibri" w:cs="Calibri"/>
        </w:rPr>
        <w:t>&lt;*&gt; Лекарственные препараты для обеспечения пациентов, страдающих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9" w:name="Par949"/>
      <w:bookmarkEnd w:id="49"/>
      <w:r>
        <w:rPr>
          <w:rFonts w:ascii="Calibri" w:hAnsi="Calibri" w:cs="Calibri"/>
        </w:rPr>
        <w:t>Приложение 2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Территориальной программе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гарантий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бесплатного оказания гражданам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Федерации, проживающим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Челябинской области, медицинской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 2014 год и на плановый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период 2015 и 2016 годов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0" w:name="Par958"/>
      <w:bookmarkEnd w:id="50"/>
      <w:r>
        <w:rPr>
          <w:rFonts w:ascii="Calibri" w:hAnsi="Calibri" w:cs="Calibri"/>
        </w:rPr>
        <w:t>Утвержденная стоимость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Территориальной программы по источникам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ее финансового обеспечения на 2014 год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12"/>
        <w:gridCol w:w="1077"/>
        <w:gridCol w:w="1304"/>
        <w:gridCol w:w="1304"/>
        <w:gridCol w:w="2041"/>
      </w:tblGrid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финансового обеспечения Территориальной 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строки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Утвержденная стоимость Территориальной программы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(млн. рублей)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одного жителя, </w:t>
            </w:r>
            <w:r>
              <w:rPr>
                <w:rFonts w:ascii="Calibri" w:hAnsi="Calibri" w:cs="Calibri"/>
              </w:rPr>
              <w:lastRenderedPageBreak/>
              <w:t>рублей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одно застрахованное </w:t>
            </w:r>
            <w:r>
              <w:rPr>
                <w:rFonts w:ascii="Calibri" w:hAnsi="Calibri" w:cs="Calibri"/>
              </w:rPr>
              <w:lastRenderedPageBreak/>
              <w:t>лицо, рублей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Стоимость Территориальной программы, всего (сумма </w:t>
            </w:r>
            <w:hyperlink w:anchor="Par975" w:history="1">
              <w:r>
                <w:rPr>
                  <w:rFonts w:ascii="Calibri" w:hAnsi="Calibri" w:cs="Calibri"/>
                  <w:color w:val="0000FF"/>
                </w:rPr>
                <w:t>строк 02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980" w:history="1">
              <w:r>
                <w:rPr>
                  <w:rFonts w:ascii="Calibri" w:hAnsi="Calibri" w:cs="Calibri"/>
                  <w:color w:val="0000FF"/>
                </w:rPr>
                <w:t>03</w:t>
              </w:r>
            </w:hyperlink>
            <w:r>
              <w:rPr>
                <w:rFonts w:ascii="Calibri" w:hAnsi="Calibri" w:cs="Calibri"/>
              </w:rPr>
              <w:t>),</w:t>
            </w:r>
          </w:p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40204,72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11535,60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11404,58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консолидированного бюджета Челябинской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1" w:name="Par975"/>
            <w:bookmarkEnd w:id="51"/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11433,19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3280,43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3243,17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Территориальной программы ОМС, 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2" w:name="Par980"/>
            <w:bookmarkEnd w:id="52"/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28771,53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8255,17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8161,41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средства консолидированного бюджета Челябинской области на содержание медицинских организаций, работающих в системе ОМС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стоимость Территориальной программы ОМС за счет средств системы ОМС, 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28771,53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8255,17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8161,41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бюджету Фонда на выполнение переданных органам государственной власти Челябинской области полномочий в сфере ОМС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26754,03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7676,31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7589,12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представляемые бюджету Фонда на дополнительное финансовое обеспечение реализации Территориальной программы ОМС в части базовой программы ОМС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1841,98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522,50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поступления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175,52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50,36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49,79</w:t>
            </w:r>
          </w:p>
        </w:tc>
      </w:tr>
    </w:tbl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3" w:name="Par1010"/>
      <w:bookmarkEnd w:id="53"/>
      <w:r>
        <w:rPr>
          <w:rFonts w:ascii="Calibri" w:hAnsi="Calibri" w:cs="Calibri"/>
        </w:rPr>
        <w:t>Утвержденная стоимость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Территориальной программы по источникам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ее финансового обеспечения на 2015 год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12"/>
        <w:gridCol w:w="1077"/>
        <w:gridCol w:w="1304"/>
        <w:gridCol w:w="1304"/>
        <w:gridCol w:w="2041"/>
      </w:tblGrid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Источники финансового обеспечения </w:t>
            </w:r>
            <w:r>
              <w:rPr>
                <w:rFonts w:ascii="Calibri" w:hAnsi="Calibri" w:cs="Calibri"/>
              </w:rPr>
              <w:lastRenderedPageBreak/>
              <w:t>Территориальной 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строки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Утвержденная стоимость Территориальной </w:t>
            </w:r>
            <w:r>
              <w:rPr>
                <w:rFonts w:ascii="Calibri" w:hAnsi="Calibri" w:cs="Calibri"/>
              </w:rPr>
              <w:lastRenderedPageBreak/>
              <w:t>программы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(млн. рублей)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жителя, рублей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 застрахованное лицо, рублей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Территориальной программы, всего (сумма </w:t>
            </w:r>
            <w:hyperlink w:anchor="Par1027" w:history="1">
              <w:r>
                <w:rPr>
                  <w:rFonts w:ascii="Calibri" w:hAnsi="Calibri" w:cs="Calibri"/>
                  <w:color w:val="0000FF"/>
                </w:rPr>
                <w:t>строк 02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1032" w:history="1">
              <w:r>
                <w:rPr>
                  <w:rFonts w:ascii="Calibri" w:hAnsi="Calibri" w:cs="Calibri"/>
                  <w:color w:val="0000FF"/>
                </w:rPr>
                <w:t>03</w:t>
              </w:r>
            </w:hyperlink>
            <w:r>
              <w:rPr>
                <w:rFonts w:ascii="Calibri" w:hAnsi="Calibri" w:cs="Calibri"/>
              </w:rPr>
              <w:t>),</w:t>
            </w:r>
          </w:p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45257,17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12985,26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12837,77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консолидированного бюджета Челябинской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4" w:name="Par1027"/>
            <w:bookmarkEnd w:id="54"/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12472,57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3578,65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3538,00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Территориальной программы ОМС, 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5" w:name="Par1032"/>
            <w:bookmarkEnd w:id="55"/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32784,60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9406,61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9299,77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средства консолидированного бюджета Челябинской области на содержание медицинских организаций, работающих в системе ОМС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стоимость Территориальной программы ОМС за счет средств системы ОМС, 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32784,60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9406,61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9299,77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бюджету Фонда на выполнение переданных органам государственной власти Челябинской области полномочий в сфере ОМС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32590,93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9351,04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9244,83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представляемые бюджету Фонда на дополнительное финансовое обеспечение реализации Территориальной программы ОМС в части базовой программы ОМС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поступления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193,67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55,57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54,94</w:t>
            </w:r>
          </w:p>
        </w:tc>
      </w:tr>
    </w:tbl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6" w:name="Par1062"/>
      <w:bookmarkEnd w:id="56"/>
      <w:r>
        <w:rPr>
          <w:rFonts w:ascii="Calibri" w:hAnsi="Calibri" w:cs="Calibri"/>
        </w:rPr>
        <w:t>Утвержденная стоимость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Территориальной программы по источникам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ее финансового обеспечения на 2016 год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12"/>
        <w:gridCol w:w="1077"/>
        <w:gridCol w:w="1304"/>
        <w:gridCol w:w="1304"/>
        <w:gridCol w:w="2041"/>
      </w:tblGrid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финансового обеспечения Территориальной 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строки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Утвержденная стоимость Территориальной программы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(млн. рублей)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жителя, рублей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 застрахованное лицо, рублей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Территориальной программы, всего (сумма </w:t>
            </w:r>
            <w:hyperlink w:anchor="Par1079" w:history="1">
              <w:r>
                <w:rPr>
                  <w:rFonts w:ascii="Calibri" w:hAnsi="Calibri" w:cs="Calibri"/>
                  <w:color w:val="0000FF"/>
                </w:rPr>
                <w:t>строк 02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1084" w:history="1">
              <w:r>
                <w:rPr>
                  <w:rFonts w:ascii="Calibri" w:hAnsi="Calibri" w:cs="Calibri"/>
                  <w:color w:val="0000FF"/>
                </w:rPr>
                <w:t>03</w:t>
              </w:r>
            </w:hyperlink>
            <w:r>
              <w:rPr>
                <w:rFonts w:ascii="Calibri" w:hAnsi="Calibri" w:cs="Calibri"/>
              </w:rPr>
              <w:t>),</w:t>
            </w:r>
          </w:p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47336,82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13581,96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13427,69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консолидированного бюджета Челябинской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7" w:name="Par1079"/>
            <w:bookmarkEnd w:id="57"/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13061,40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3747,60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3705,03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Территориальной программы ОМС, 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8" w:name="Par1084"/>
            <w:bookmarkEnd w:id="58"/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34275,42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9834,36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9722,66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средства консолидированного бюджета Челябинской области на содержание медицинских организаций, работающих в системе ОМС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стоимость Территориальной программы ОМС за счет средств системы ОМС, 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34275,42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9834,36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9722,66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бюджету Фонда на выполнение переданных органам государственной власти Челябинской области полномочий в сфере ОМС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34057,64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9771,87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9660,88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представляемые бюджету Фонда на дополнительное финансовое обеспечение реализации Территориальной программы ОМС в части базовой программы ОМС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поступления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217,78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62,49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61,78</w:t>
            </w:r>
          </w:p>
        </w:tc>
      </w:tr>
    </w:tbl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9" w:name="Par1118"/>
      <w:bookmarkEnd w:id="59"/>
      <w:r>
        <w:rPr>
          <w:rFonts w:ascii="Calibri" w:hAnsi="Calibri" w:cs="Calibri"/>
        </w:rPr>
        <w:t>Приложение 3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Территориальной программе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гарантий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бесплатного оказания гражданам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Федерации, проживающим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Челябинской области, медицинской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 2014 год и на плановый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период 2015 и 2016 годов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0" w:name="Par1127"/>
      <w:bookmarkEnd w:id="60"/>
      <w:r>
        <w:rPr>
          <w:rFonts w:ascii="Calibri" w:hAnsi="Calibri" w:cs="Calibri"/>
        </w:rPr>
        <w:t>Утвержденная стоимость Территориальной программы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условиям ее предоставления на 2014 год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794"/>
        <w:gridCol w:w="964"/>
        <w:gridCol w:w="1417"/>
        <w:gridCol w:w="1587"/>
        <w:gridCol w:w="1191"/>
        <w:gridCol w:w="1134"/>
        <w:gridCol w:w="1304"/>
        <w:gridCol w:w="1304"/>
        <w:gridCol w:w="1304"/>
        <w:gridCol w:w="907"/>
      </w:tblGrid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помощь по источникам финансирования и условиям предоставления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строки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Средние федеральные нормативы объемов медицинской помощи на 1 жителя (в рамках ОМС - на 1 застрахованное лицо)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Средние федеральные нормативы финансовых затрат на единицу объема медицинской помощи с учетом районного коэффициента </w:t>
            </w:r>
            <w:hyperlink w:anchor="Par145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(рублей)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Средние подушевые нормативы финансирования Территориальной программы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потребность в финансировании Территориальной программы по источникам финансирования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процентах к итогу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 средств областного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бюджета</w:t>
              </w:r>
            </w:hyperlink>
            <w:r>
              <w:rPr>
                <w:rFonts w:ascii="Calibri" w:hAnsi="Calibri" w:cs="Calibri"/>
              </w:rPr>
              <w:t xml:space="preserve">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средств ОМС на 1 застрахованное лицо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средства областного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бюджета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ОМС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Медицинская помощь, предоставленная за счет </w:t>
            </w:r>
            <w:r>
              <w:rPr>
                <w:rFonts w:ascii="Calibri" w:hAnsi="Calibri" w:cs="Calibri"/>
              </w:rPr>
              <w:lastRenderedPageBreak/>
              <w:t>областного бюджета, всего,</w:t>
            </w:r>
          </w:p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11433,19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11433,19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28,4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1) скорая специализированная (санитарно-авиационная) медицинская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при заболеваниях, не включенных в Территориальную программу ОМС, всего,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7622,23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7622,23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амбулаторная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профилактической целью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721,46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721,46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неотложной медицинской помощи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связи с заболеваниями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836,88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836,88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паллиативная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стационарная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70992,72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5196,02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5196,02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дневных </w:t>
            </w:r>
            <w:r>
              <w:rPr>
                <w:rFonts w:ascii="Calibri" w:hAnsi="Calibri" w:cs="Calibri"/>
              </w:rPr>
              <w:lastRenderedPageBreak/>
              <w:t>стационарах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</w:t>
            </w:r>
            <w:r>
              <w:rPr>
                <w:rFonts w:ascii="Calibri" w:hAnsi="Calibri" w:cs="Calibri"/>
              </w:rPr>
              <w:lastRenderedPageBreak/>
              <w:t>о-день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0,115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643,31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257,84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паллиативная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1902,45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610,03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прочие виды медицинских и иных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3192,42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3192,42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 специализированная высокотехнологичная медицинская помощь, оказываемая в медицинских организациях Челябинской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605,34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605,34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Финансовые средства областного бюджета на затраты медицинских организаций, работающих в системе ОМС, которые не включены в тариф ОМС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Территориальная программа ОМС, всего, в </w:t>
            </w:r>
            <w:r>
              <w:rPr>
                <w:rFonts w:ascii="Calibri" w:hAnsi="Calibri" w:cs="Calibri"/>
              </w:rPr>
              <w:lastRenderedPageBreak/>
              <w:t>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8161,41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28771,53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28771,53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71,6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1) скорая медицинская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1643,07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1841,98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1841,98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амбулаторная помощь,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2944,36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10379,79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10379,79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25,8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профилактической целью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787,83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2777,35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2777,35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неотложной медицинской помощи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444,28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204,37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720,47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720,47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связи с заболеваниями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1016,75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1952,16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6881,97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6881,97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17,1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медицинская помощь в условиях дневных стационаров (без учета применения вспомогательных репродуктивных технологий (экстракорпорального оплодотворения))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1338,41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736,12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2595,05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2595,05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4) вспомогательные </w:t>
            </w:r>
            <w:r>
              <w:rPr>
                <w:rFonts w:ascii="Calibri" w:hAnsi="Calibri" w:cs="Calibri"/>
              </w:rPr>
              <w:lastRenderedPageBreak/>
              <w:t>репродуктивные технологии (экстракорпоральное оплодотворение)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0,0007776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123288,81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337,97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337,97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5) стационарная помощь, в том числе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20912,96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3680,68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12975,55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12975,55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32,3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реабилитация в стационарных условиях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1410,24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медицинских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7979,53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28130,34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28130,34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 на АУП Фонда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 на АУП страховых медицинских организаций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343,19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343,19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8161,41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11433,19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28771,53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40204,72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</w:tbl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1" w:name="Par1457"/>
      <w:bookmarkEnd w:id="61"/>
      <w:r>
        <w:rPr>
          <w:rFonts w:ascii="Calibri" w:hAnsi="Calibri" w:cs="Calibri"/>
        </w:rPr>
        <w:t>&lt;*&gt; Для Территориальной программы ОМС с учетом коэффициента дифференциации.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2" w:name="Par1459"/>
      <w:bookmarkEnd w:id="62"/>
      <w:r>
        <w:rPr>
          <w:rFonts w:ascii="Calibri" w:hAnsi="Calibri" w:cs="Calibri"/>
        </w:rPr>
        <w:t>Утвержденная стоимость Территориальной программы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условиям ее предоставления на 2015 год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71"/>
        <w:gridCol w:w="737"/>
        <w:gridCol w:w="907"/>
        <w:gridCol w:w="1417"/>
        <w:gridCol w:w="1474"/>
        <w:gridCol w:w="1247"/>
        <w:gridCol w:w="1134"/>
        <w:gridCol w:w="1304"/>
        <w:gridCol w:w="1304"/>
        <w:gridCol w:w="1304"/>
        <w:gridCol w:w="907"/>
      </w:tblGrid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Медицинская помощь по источникам </w:t>
            </w:r>
            <w:r>
              <w:rPr>
                <w:rFonts w:ascii="Calibri" w:hAnsi="Calibri" w:cs="Calibri"/>
              </w:rPr>
              <w:lastRenderedPageBreak/>
              <w:t>финансирования и условиям предоставления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строки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</w:t>
            </w:r>
            <w:r>
              <w:rPr>
                <w:rFonts w:ascii="Calibri" w:hAnsi="Calibri" w:cs="Calibri"/>
              </w:rPr>
              <w:lastRenderedPageBreak/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Средние федеральные нормативы </w:t>
            </w:r>
            <w:r>
              <w:rPr>
                <w:rFonts w:ascii="Calibri" w:hAnsi="Calibri" w:cs="Calibri"/>
              </w:rPr>
              <w:lastRenderedPageBreak/>
              <w:t>объемов медицинской помощи на 1 жителя (в рамках ОМС - на 1 застрахованное лицо)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Средние федеральные нормативы </w:t>
            </w:r>
            <w:r>
              <w:rPr>
                <w:rFonts w:ascii="Calibri" w:hAnsi="Calibri" w:cs="Calibri"/>
              </w:rPr>
              <w:lastRenderedPageBreak/>
              <w:t xml:space="preserve">финансовых затрат на единицу объема медицинской помощи с учетом районного коэффициента </w:t>
            </w:r>
            <w:hyperlink w:anchor="Par178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(рублей)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Средние подушевые нормативы финансирования </w:t>
            </w:r>
            <w:r>
              <w:rPr>
                <w:rFonts w:ascii="Calibri" w:hAnsi="Calibri" w:cs="Calibri"/>
              </w:rPr>
              <w:lastRenderedPageBreak/>
              <w:t>Территориальной программы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Общая потребность в финансировании Территориальной программы по источникам финансирования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процентах к итогу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средств областного бюджета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средств ОМС на 1 застрахованное лицо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ОМС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Медицинская помощь, предоставленная за счет областного бюджета, всего, 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12472,57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12472,57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27,5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скорая специализированная (санитарно-авиационная) медицинская помощь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при заболеваниях, не включенных в Территориальную программу ОМС, всего, 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10105,34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10105,34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22,3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амбулаторная помощь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</w:rPr>
              <w:lastRenderedPageBreak/>
              <w:t>профилактической целью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04.1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</w:t>
            </w:r>
            <w:r>
              <w:rPr>
                <w:rFonts w:ascii="Calibri" w:hAnsi="Calibri" w:cs="Calibri"/>
              </w:rPr>
              <w:lastRenderedPageBreak/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0,600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1079,53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1079,53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 неотложной медицинской помощи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связи с заболеваниями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1445,44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1007,56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1007,56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паллиативная помощь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стационарная помощь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91618,89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6705,66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6705,66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14,8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дневных стационарах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844,68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353,27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353,27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паллиативная помощь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2457,55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959,32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959,32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прочие виды медицинских и иных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2354,03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2354,03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 специализированная высокотехнологичная медицинская помощь, оказываемая в медицинских организациях Челябинской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Финансовые средства </w:t>
            </w:r>
            <w:r>
              <w:rPr>
                <w:rFonts w:ascii="Calibri" w:hAnsi="Calibri" w:cs="Calibri"/>
              </w:rPr>
              <w:lastRenderedPageBreak/>
              <w:t>областного бюджета на затраты медицинских организаций, работающих в системе ОМС, которые не включены в тариф ОМС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 Территориальная программа ОМС, всего, 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9299,77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32784,60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32784,60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72,5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скорая медицинская помощь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1934,09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1934,09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амбулаторная помощь, 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3367,75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11872,37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11872,37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26,2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профилактической целью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899,09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3169,57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3169,57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неотложной медицинской помощи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1035,88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1035,88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связи с заболеваниями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1115,29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2174,82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7666,92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7666,92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16,9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3) медицинская помощь в условиях дневных стационаров (без учета </w:t>
            </w:r>
            <w:r>
              <w:rPr>
                <w:rFonts w:ascii="Calibri" w:hAnsi="Calibri" w:cs="Calibri"/>
              </w:rPr>
              <w:lastRenderedPageBreak/>
              <w:t>применения вспомогательных репродуктивных технологий (экстракорпорального оплодотворения))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1426,92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841,88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2967,89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2967,89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4) вспомогательные репродуктивные технологии (экстракорпоральное оплодотворение)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130760,87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136,55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481,38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481,38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5) стационарная помощь, в том числе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24473,01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4209,36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14839,31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14839,31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32,8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реабилитация в стационарных условиях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1677,84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 оплата медицинских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9104,17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32095,04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32095,04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70,9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 на АУП Фонда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 на АУП страховых медицинских организаций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391,56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9299,77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12472,57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32784,60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45257,17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</w:tbl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3" w:name="Par1787"/>
      <w:bookmarkEnd w:id="63"/>
      <w:r>
        <w:rPr>
          <w:rFonts w:ascii="Calibri" w:hAnsi="Calibri" w:cs="Calibri"/>
        </w:rPr>
        <w:lastRenderedPageBreak/>
        <w:t>&lt;*&gt; Для Территориальной программы ОМС с учетом коэффициента дифференциации.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4" w:name="Par1789"/>
      <w:bookmarkEnd w:id="64"/>
      <w:r>
        <w:rPr>
          <w:rFonts w:ascii="Calibri" w:hAnsi="Calibri" w:cs="Calibri"/>
        </w:rPr>
        <w:t>Утвержденная стоимость Территориальной программы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условиям ее предоставления на 2016 год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1"/>
        <w:gridCol w:w="737"/>
        <w:gridCol w:w="850"/>
        <w:gridCol w:w="1417"/>
        <w:gridCol w:w="1474"/>
        <w:gridCol w:w="1134"/>
        <w:gridCol w:w="1191"/>
        <w:gridCol w:w="1304"/>
        <w:gridCol w:w="1304"/>
        <w:gridCol w:w="1304"/>
        <w:gridCol w:w="850"/>
      </w:tblGrid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помощь по источникам финансирования и условиям предоставления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Средние федеральные нормативы объемов медицинской помощи на 1 жителя (в рамках ОМС - на 1 застрахованное лицо)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Средние федеральные нормативы финансовых затрат на единицу объема медицинской помощи с учетом районного коэффициента </w:t>
            </w:r>
            <w:hyperlink w:anchor="Par211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(рублей)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Средние подушевые нормативы финансирования Территориальной программы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потребность в финансировании Территориальной программы по источникам финансирования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процентах к итогу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средств областного бюджета на 1 жителя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средств ОМС на 1 застрахованное лицо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ОМС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Медицинская помощь, предоставленная за счет областного бюджета, всего, 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3747,60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13061,40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27,6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скорая специализированная (санитарно-авиационная) медицинская помощь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2) при заболеваниях, не включенных в </w:t>
            </w:r>
            <w:r>
              <w:rPr>
                <w:rFonts w:ascii="Calibri" w:hAnsi="Calibri" w:cs="Calibri"/>
              </w:rPr>
              <w:lastRenderedPageBreak/>
              <w:t>Территориальную программу ОМС, всего, 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3036,29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10582,29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22,4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амбулаторная помощь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профилактической целью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1125,95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неотложной медицинской помощи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связи с заболеваниями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301,51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паллиативная помощь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стационарная помощь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95558,10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2006,72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6993,97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6993,97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14,8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дневных стационарах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384,18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паллиативная помощь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294,77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1027,35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прочие виды медицинских и иных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707,52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2465,91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2465,91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4) специализированная высокотехнологичная медицинская помощь, оказываемая в </w:t>
            </w:r>
            <w:r>
              <w:rPr>
                <w:rFonts w:ascii="Calibri" w:hAnsi="Calibri" w:cs="Calibri"/>
              </w:rPr>
              <w:lastRenderedPageBreak/>
              <w:t>медицинских организациях Челябинской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 Финансовые средства областного бюджета на затраты медицинских организаций, работающих в системе ОМС, которые не включены в тариф ОМС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Территориальная программа ОМС, всего, 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9722,66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34275,42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34275,42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72,4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скорая медицинская помощь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566,93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1998,61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1998,61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амбулаторная помощь, 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3519,72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12408,12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12408,12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26,2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профилактической целью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922,25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3251,22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неотложной медицинской помощи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295,74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1042,58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связи с заболеваниями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2301,73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8114,32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8114,32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17,1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3) медицинская </w:t>
            </w:r>
            <w:r>
              <w:rPr>
                <w:rFonts w:ascii="Calibri" w:hAnsi="Calibri" w:cs="Calibri"/>
              </w:rPr>
              <w:lastRenderedPageBreak/>
              <w:t>помощь в условиях дневных стационаров (без учета применения вспомогательных репродуктивных технологий (экстракорпорального оплодотворения))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</w:t>
            </w:r>
            <w:r>
              <w:rPr>
                <w:rFonts w:ascii="Calibri" w:hAnsi="Calibri" w:cs="Calibri"/>
              </w:rPr>
              <w:lastRenderedPageBreak/>
              <w:t>то-день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879,93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3102,03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4) вспомогательные репродуктивные технологии (экстракорпоральное оплодотворение)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0,0010292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137298,58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141,31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498,16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5) стационарная помощь, в том числе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25663,18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4414,07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15560,97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15560,97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32,9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реабилитация в стационарных условиях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243,28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 оплата медицинских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9521,96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33567,89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33567,89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70,9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 на АУП Фонда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 на АУП страховых медицинских организаций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409,53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3747,60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9722,66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13061,40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34275,42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47336,82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</w:tbl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5" w:name="Par2117"/>
      <w:bookmarkEnd w:id="65"/>
      <w:r>
        <w:rPr>
          <w:rFonts w:ascii="Calibri" w:hAnsi="Calibri" w:cs="Calibri"/>
        </w:rPr>
        <w:t>&lt;*&gt; Для Территориальной программы ОМС с учетом коэффициента дифференциации.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6" w:name="Par2123"/>
      <w:bookmarkEnd w:id="66"/>
      <w:r>
        <w:rPr>
          <w:rFonts w:ascii="Calibri" w:hAnsi="Calibri" w:cs="Calibri"/>
        </w:rPr>
        <w:t>Приложение 4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Территориальной программе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гарантий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бесплатного оказания гражданам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Федерации, проживающим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Челябинской области, медицинской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 2014 год и на плановый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период 2015 и 2016 годов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7" w:name="Par2132"/>
      <w:bookmarkEnd w:id="67"/>
      <w:r>
        <w:rPr>
          <w:rFonts w:ascii="Calibri" w:hAnsi="Calibri" w:cs="Calibri"/>
        </w:rPr>
        <w:t>Перечень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медицинских организаций, участвующих в реализации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Территориальной программы государственных гарантий,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Территориальной программы ОМС</w:t>
      </w: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7"/>
        <w:gridCol w:w="6465"/>
        <w:gridCol w:w="2438"/>
      </w:tblGrid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медицинской организации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Медицинские организации, осуществляющие деятельность в сфере обязательного медицинского страхования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"Челябинский областной клинический терапевтический госпиталь для ветеранов войн"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"Челябинская областная клиническая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бюджетное учреждение здравоохранения </w:t>
            </w:r>
            <w:r>
              <w:rPr>
                <w:rFonts w:ascii="Calibri" w:hAnsi="Calibri" w:cs="Calibri"/>
              </w:rPr>
              <w:lastRenderedPageBreak/>
              <w:t>"Челябинская областная детская клиническая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"Областная стоматологическая поликлиника"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"Челябинский областной клинический кожно-венерологический диспансер"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"Областной кожно-венерологический диспансер N 3"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"Областной кожно-венерологический диспансер N 4"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"Челябинский областной клинический онкологический диспансер"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"Областной онкологический диспансер N 2"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"Областной онкологический диспансер N 3"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"Челябинский областной центр реабилитации"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"Челябинский областной кардиологический диспансер"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"Областной перинатальный центр"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"Областная клиническая больница N 4"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"Областная клиническая больница N 3"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"Областная клиническая больница N 2"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"Челябинский областной врачебно-физкультурный диспансер"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Центр организации специализированной медицинской помощи "Челябинский государственный институт лазерной хирургии"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"Областная клиническая специализированная психоневрологическая больница N 1"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"Областная специализированная психоневрологическая больница N 2"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"Областная психиатрическая больница N 3"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"Областная специализированная психиатрическая больница N 4"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"Областная психоневрологическая больница N 5"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"Областная психиатрическая больница N 7"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"Областной психоневрологический диспансер"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"Челябинский областной клинический противотуберкулезный диспансер"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"Областной противотуберкулезный диспансер N 8"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"Областная туберкулезная больница N 1"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"Областная туберкулезная больница N 2"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"Областная туберкулезная больница N 3"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"Областная туберкулезная больница N 13"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"Челябинская областная детская туберкулезная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"Областная детская туберкулезная больница N 3"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бюджетное учреждение здравоохранения </w:t>
            </w:r>
            <w:r>
              <w:rPr>
                <w:rFonts w:ascii="Calibri" w:hAnsi="Calibri" w:cs="Calibri"/>
              </w:rPr>
              <w:lastRenderedPageBreak/>
              <w:t>"Областной Центр по профилактике и борьбе со СПИДом и инфекционными заболеваниями"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"Челябинская областная клиническая наркологическая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"Областной наркологический диспансер"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автономное учреждение здравоохранения "Областной центр восстановительной медицины и реабилитации "Огонек"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"Областной центр восстановительной медицины и реабилитации "Березка"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8" w:name="Par2255"/>
            <w:bookmarkEnd w:id="68"/>
            <w:r>
              <w:rPr>
                <w:rFonts w:ascii="Calibri" w:hAnsi="Calibri" w:cs="Calibri"/>
              </w:rPr>
              <w:t>Государственные учреждения охраны материнства и детства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здравоохранения "Областной дом ребенка N 1 специализированный для детей с органическим поражением центральной нервной системы с нарушением психики"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здравоохранения "Областной дом ребенка N 2 специализированный для детей с органическим поражением центральной нервной системы с нарушением психики имени Зинаиды Антоновой"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здравоохранения "Областной дом ребенка N 4 специализированный для детей с органическим поражением центральной нервной системы с нарушением психики"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здравоохранения "Областной дом ребенка N 5 специализированный для детей с органическим поражением центральной нервной системы с нарушением психики"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здравоохранения "Областной дом ребенка N 6 специализированный для детей с органическим поражением центральной нервной системы с нарушением психики"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здравоохранения </w:t>
            </w:r>
            <w:r>
              <w:rPr>
                <w:rFonts w:ascii="Calibri" w:hAnsi="Calibri" w:cs="Calibri"/>
              </w:rPr>
              <w:lastRenderedPageBreak/>
              <w:t>"Областной дом ребенка N 7 специализированный для детей с органическим поражением центральной нервной системы с нарушением психики"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здравоохранения "Областной дом ребенка N 8 специализированный для детей с органическим поражением центральной нервной системы с нарушением психики"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здравоохранения "Областной дом ребенка N 9 специализированный для детей с органическим поражением центральной нервной системы с нарушением психики"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9" w:name="Par2282"/>
            <w:bookmarkEnd w:id="69"/>
            <w:r>
              <w:rPr>
                <w:rFonts w:ascii="Calibri" w:hAnsi="Calibri" w:cs="Calibri"/>
              </w:rPr>
              <w:t>Государственные санаторно-курортные учреждения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детский санаторий "Каменный цветок" для лечения туберкулеза всех форм"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детский санаторий "Солнышко"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детский санаторий "Голубой мыс"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"Анненский детский санаторий для лечения туберкулеза всех форм"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0" w:name="Par2297"/>
            <w:bookmarkEnd w:id="70"/>
            <w:r>
              <w:rPr>
                <w:rFonts w:ascii="Calibri" w:hAnsi="Calibri" w:cs="Calibri"/>
              </w:rPr>
              <w:t>Государственные образовательные учреждения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образовательное учреждение среднего профессионального образования (среднее специальное учебное заведение) "Челябинский базовый медицинский колледж"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образовательное учреждение среднего профессионального образования (среднее специальное учебное заведение) "Копейский медицинский техникум"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образовательное учреждение среднего профессионального образования (среднее специальное учебное заведение) "Кыштымский медицинский техникум имени С.Д. Нарбутовских"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образовательное учреждение среднего профессионального образования (среднее специальное учебное заведение) "Саткинский медицинский техникум"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образовательное учреждение среднего профессионального образования (среднее специальное учебное заведение) Магнитогорский медицинский колледж имени П.Ф. Надеждина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образовательное учреждение среднего профессионального образования (среднее специальное учебное заведение) "Миасский медицинский колледж"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образовательное учреждение среднего профессионального образования (среднее специальное учебное заведение) "Троицкий медицинский колледж"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образовательное учреждение среднего профессионального образования (среднее специальное учебное заведение) "Златоустовский медицинский техникум"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образовательное учреждение дополнительного профессионального образования "Челябинский областной центр дополнительного профессионального образования специалистов здравоохранения"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"Челябинское областное патологоанатомическое бюро"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"Челябинское областное бюро судебно-медицинской экспертизы"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"Челябинский областной центр медицинской профилактики"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"Челябинский областной медицинский информационно-аналитический центр"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"Челябинская областная научная медицинская библиотека"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Областной медицинский центр мобрезервов "Резерв"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бюджетное учреждение здравоохранения </w:t>
            </w:r>
            <w:r>
              <w:rPr>
                <w:rFonts w:ascii="Calibri" w:hAnsi="Calibri" w:cs="Calibri"/>
              </w:rPr>
              <w:lastRenderedPageBreak/>
              <w:t>"Областной центр контроля качества и сертификации лекарственных средств"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"Центр восстановительной медицины и реабилитации "Вдохновение"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автономное учреждение Челябинской области "Централизованная прачечная"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1" w:name="Par2354"/>
            <w:bookmarkEnd w:id="71"/>
            <w:r>
              <w:rPr>
                <w:rFonts w:ascii="Calibri" w:hAnsi="Calibri" w:cs="Calibri"/>
              </w:rPr>
              <w:t>Челябинский городской округ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Ордена Трудового Красного Знамени городская клиническая больница N 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"Городская клиническая больница N 2"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Городская клиническая больница N 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Городская клиническая больница N 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Городская клиническая больница N 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Городская клиническая больница N 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Городская клиническая больница N 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Городская больница N 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Городская больница N 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Городская поликлиника N 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Городская клиническая поликлиника N 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"Городская клиническая поликлиника N 7"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бюджетное учреждение здравоохранения </w:t>
            </w:r>
            <w:r>
              <w:rPr>
                <w:rFonts w:ascii="Calibri" w:hAnsi="Calibri" w:cs="Calibri"/>
              </w:rPr>
              <w:lastRenderedPageBreak/>
              <w:t>"Городская клиническая поликлиника N 8"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Городская поликлиника N 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Детская городская клиническая больница N 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Детская городская клиническая больница N 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Детская городская поликлиника N 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Детская городская клиническая больница N 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Детская городская клиническая больница N 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Детская городская клиническая больница N 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Детская инфекционная больница N 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Детская городская клиническая поликлиника N 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Детская городская поликлиника N 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Детская городская поликлиника N 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Детская городская поликлиника N 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Детская городская поликлиника N 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Детская городская поликлиника N 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Детская городская клиническая поликлиника N 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"Детская городская поликлиника N 9"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бюджетное учреждение здравоохранения </w:t>
            </w:r>
            <w:r>
              <w:rPr>
                <w:rFonts w:ascii="Calibri" w:hAnsi="Calibri" w:cs="Calibri"/>
              </w:rPr>
              <w:lastRenderedPageBreak/>
              <w:t>Детская городская поликлиника N 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Детская городская поликлиника N 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"Стоматологическая поликлиника N 1"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стоматологическая поликлиника N 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Диагностический центр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"Станция скорой медицинской помощи"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Врачебно-физкультурный диспансер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здравоохранения городской Центр медицинской профилактики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здравоохранения детский санаторий N 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детский санаторий N 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детский санаторий N 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автономное учреждение здравоохранения "Центр планирования семьи и репродукции"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Клиника Государственного бюджетного образовательного учреждения высшего профессионального образования "Южно-Уральский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"Федеральный центр сердечно-сосудистой хирургии" Министерства здравоохранения Российской Федерации (г. Челябинск)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казенное учреждение здравоохранения "Медико-санитарная часть Главного управления внутренних дел Российской Федерации по Челябинской области"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Негосударственное учреждение здравоохранения "Дорожная клиническая больница на станции Челябинск открытого акционерного общества "Российские железные дороги"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Негосударственное учреждение здравоохранения "Дорожная стоматологическая поликлиника на станции Челябинск открытого акционерного общества "Российские железные дороги"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"Стоматологическая поликлиника N 3"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"Стоматологическая поликлиника N 4"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"Неврологическая клиника доктора Бубновой И.Д."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Медицинский центр "Лотос"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"ВИСВИ"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"Артроком"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ЛЕЧЕБНО-ПРОФИЛАКТИЧЕСКОЕ УЧРЕЖДЕНИЕ НАУЧНО-ИССЛЕДОВАТЕЛЬСКИЙ ИНСТИТУТ РЕПРОДУКТИВНОЙ МЕДИЦИНЫ ИМ. Ю.С. ВЕРЛИНСКОГО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Медицинская клиника "ЭФ ЭМ СИ"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"Экология здоровья"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"Центр диализа"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"Канон"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"Айсберг"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"ИНВИТРО-Урал"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"Центр лечения бесплодия"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науки "Уральский научно-практический центр радиационной медицины" Федерального медико-биологического агентства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2" w:name="Par2540"/>
            <w:bookmarkEnd w:id="72"/>
            <w:r>
              <w:rPr>
                <w:rFonts w:ascii="Calibri" w:hAnsi="Calibri" w:cs="Calibri"/>
              </w:rPr>
              <w:t>Агаповский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учреждение здравоохранения Агаповская </w:t>
            </w:r>
            <w:r>
              <w:rPr>
                <w:rFonts w:ascii="Calibri" w:hAnsi="Calibri" w:cs="Calibri"/>
              </w:rPr>
              <w:lastRenderedPageBreak/>
              <w:t>центральная районная больница администрации Агаповского муниципального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3" w:name="Par2546"/>
            <w:bookmarkEnd w:id="73"/>
            <w:r>
              <w:rPr>
                <w:rFonts w:ascii="Calibri" w:hAnsi="Calibri" w:cs="Calibri"/>
              </w:rPr>
              <w:t>Аргаяшский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Аргаяшская центральная районная больница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4" w:name="Par2552"/>
            <w:bookmarkEnd w:id="74"/>
            <w:r>
              <w:rPr>
                <w:rFonts w:ascii="Calibri" w:hAnsi="Calibri" w:cs="Calibri"/>
              </w:rPr>
              <w:t>Ашинский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"Ашинская центральная городская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"Ашинская городская больница N 2"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"Симская городская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"Миньярская городская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"Кропачевская городская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"Ашинский металлургический завод"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5" w:name="Par2573"/>
            <w:bookmarkEnd w:id="75"/>
            <w:r>
              <w:rPr>
                <w:rFonts w:ascii="Calibri" w:hAnsi="Calibri" w:cs="Calibri"/>
              </w:rPr>
              <w:t>Брединский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Брединская муниципальная центральная районная больница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6" w:name="Par2579"/>
            <w:bookmarkEnd w:id="76"/>
            <w:r>
              <w:rPr>
                <w:rFonts w:ascii="Calibri" w:hAnsi="Calibri" w:cs="Calibri"/>
              </w:rPr>
              <w:t>Варненский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Варненская центральная районная больница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7" w:name="Par2585"/>
            <w:bookmarkEnd w:id="77"/>
            <w:r>
              <w:rPr>
                <w:rFonts w:ascii="Calibri" w:hAnsi="Calibri" w:cs="Calibri"/>
              </w:rPr>
              <w:t>Верхнеуральский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Верхнеуральская центральная районная больница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8" w:name="Par2591"/>
            <w:bookmarkEnd w:id="78"/>
            <w:r>
              <w:rPr>
                <w:rFonts w:ascii="Calibri" w:hAnsi="Calibri" w:cs="Calibri"/>
              </w:rPr>
              <w:t>Верхнеуфалейский городской округ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лечебно-профилактическое учреждение "Центральная городская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медицинское лечебно-профилактическое учреждение "Стоматологическая поликлиника"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9" w:name="Par2600"/>
            <w:bookmarkEnd w:id="79"/>
            <w:r>
              <w:rPr>
                <w:rFonts w:ascii="Calibri" w:hAnsi="Calibri" w:cs="Calibri"/>
              </w:rPr>
              <w:t>Еманжелинский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бюджетное лечебно-профилактическое учреждение "Городская больница N 1" Еманжелинского </w:t>
            </w:r>
            <w:r>
              <w:rPr>
                <w:rFonts w:ascii="Calibri" w:hAnsi="Calibri" w:cs="Calibri"/>
              </w:rPr>
              <w:lastRenderedPageBreak/>
              <w:t>муниципального района Челябинской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лечебно-профилактическое учреждение здравоохранения "Горбольница N 2" Еманжелинского муниципального района Челябинской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0" w:name="Par2609"/>
            <w:bookmarkEnd w:id="80"/>
            <w:r>
              <w:rPr>
                <w:rFonts w:ascii="Calibri" w:hAnsi="Calibri" w:cs="Calibri"/>
              </w:rPr>
              <w:t>Еткульский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"Еткульская центральная районная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1" w:name="Par2615"/>
            <w:bookmarkEnd w:id="81"/>
            <w:r>
              <w:rPr>
                <w:rFonts w:ascii="Calibri" w:hAnsi="Calibri" w:cs="Calibri"/>
              </w:rPr>
              <w:t>Златоустовский городской округ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лечебно-профилактическое учреждение здравоохранения "Златоустовская городская больница N 1"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лечебно-профилактическое учреждение здравоохранения "Городская больница N 2"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лечебно-профилактическое учреждение здравоохранения "Городская больница N 3"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лечебно-профилактическое учреждение здравоохранения "Городская больница N 6"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лечебно-профилактическое учреждение здравоохранения "Родильный дом N 1"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лечебно-профилактическое учреждение здравоохранения "Городская детская поликлиника"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лечебно-профилактическое учреждение здравоохранения "Детская городская больница N 1"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лечебно-профилактическое учреждение здравоохранения "Городская детская больница N 3"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лечебно-профилактическое учреждение здравоохранения "Врачебно-физкультурный диспансер"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лечебно-профилактическое учреждение здравоохранения "Станция скорой медицинской помощи"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"Центр медицинской профилактики"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бюджетное лечебно-профилактическое </w:t>
            </w:r>
            <w:r>
              <w:rPr>
                <w:rFonts w:ascii="Calibri" w:hAnsi="Calibri" w:cs="Calibri"/>
              </w:rPr>
              <w:lastRenderedPageBreak/>
              <w:t>учреждение здравоохранения "Детский гастроэнтерологический санаторий"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"Златоустовский городской медицинский информационно-аналитический центр"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Негосударственное учреждение здравоохранения "Отделенческая больница на станции Златоуст открытого акционерного общества "Российские железные дороги"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2" w:name="Par2660"/>
            <w:bookmarkEnd w:id="82"/>
            <w:r>
              <w:rPr>
                <w:rFonts w:ascii="Calibri" w:hAnsi="Calibri" w:cs="Calibri"/>
              </w:rPr>
              <w:t>Карабашский городской округ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"Карабашская городская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3" w:name="Par2666"/>
            <w:bookmarkEnd w:id="83"/>
            <w:r>
              <w:rPr>
                <w:rFonts w:ascii="Calibri" w:hAnsi="Calibri" w:cs="Calibri"/>
              </w:rPr>
              <w:t>Карталинский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"Карталинская городская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Негосударственное учреждение здравоохранения "Узловая больница на станции Карталы открытого акционерного общества "Российские железные дороги"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4" w:name="Par2675"/>
            <w:bookmarkEnd w:id="84"/>
            <w:r>
              <w:rPr>
                <w:rFonts w:ascii="Calibri" w:hAnsi="Calibri" w:cs="Calibri"/>
              </w:rPr>
              <w:t>Каслинский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"Каслинская центральная районная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5" w:name="Par2681"/>
            <w:bookmarkEnd w:id="85"/>
            <w:r>
              <w:rPr>
                <w:rFonts w:ascii="Calibri" w:hAnsi="Calibri" w:cs="Calibri"/>
              </w:rPr>
              <w:t>Катав-Ивановский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"Катав-Ивановская центральная районная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6" w:name="Par2687"/>
            <w:bookmarkEnd w:id="86"/>
            <w:r>
              <w:rPr>
                <w:rFonts w:ascii="Calibri" w:hAnsi="Calibri" w:cs="Calibri"/>
              </w:rPr>
              <w:t>Кизильский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"Кизильская центральная районная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7" w:name="Par2693"/>
            <w:bookmarkEnd w:id="87"/>
            <w:r>
              <w:rPr>
                <w:rFonts w:ascii="Calibri" w:hAnsi="Calibri" w:cs="Calibri"/>
              </w:rPr>
              <w:t>Копейский городской округ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лечебно-профилактическое учреждение здравоохранения "Городская больница N 1 Копейского городского округа"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лечебно-профилактическое учреждение здравоохранения "Городская больница N 3 Копейского городского округа"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лечебно-профилактическое учреждение здравоохранения "Городская больница N 4 Копейского городского </w:t>
            </w:r>
            <w:r>
              <w:rPr>
                <w:rFonts w:ascii="Calibri" w:hAnsi="Calibri" w:cs="Calibri"/>
              </w:rPr>
              <w:lastRenderedPageBreak/>
              <w:t>округа"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лечебно-профилактическое учреждение здравоохранения "Городская больница N 6 Копейского городского округа"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лечебно-профилактическое учреждение здравоохранения "Городской родильный дом Копейского городского округа"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"Стоматологическая поликлиника г. Копейска"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лечебно-профилактическое учреждение здравоохранения Городская детская поликлиника N 1 Копейского городского округа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лечебно-профилактическое учреждение здравоохранения Копейского городского округа "Городской врачебно-физкультурный диспансер"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лечебное учреждение здравоохранения Станция скорой медицинской помощи Копейского городского округа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"Городской Центр медицинской профилактики Копейского городского округа"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8" w:name="Par2726"/>
            <w:bookmarkEnd w:id="88"/>
            <w:r>
              <w:rPr>
                <w:rFonts w:ascii="Calibri" w:hAnsi="Calibri" w:cs="Calibri"/>
              </w:rPr>
              <w:t>Коркинский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"Центральная городская больница г. Коркино"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"Городская больница N 2 г. Коркино"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"Городская больница N 3 города Коркино"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"Детская городская больница г. Коркино"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"Станция скорой медицинской помощи" Коркинского муниципального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"Врачебно-физкультурный диспансер" Коркинского муниципального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"НоваАрт"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9" w:name="Par2750"/>
            <w:bookmarkEnd w:id="89"/>
            <w:r>
              <w:rPr>
                <w:rFonts w:ascii="Calibri" w:hAnsi="Calibri" w:cs="Calibri"/>
              </w:rPr>
              <w:t>Красноармейский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"Красноармейская центральная районная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0" w:name="Par2756"/>
            <w:bookmarkEnd w:id="90"/>
            <w:r>
              <w:rPr>
                <w:rFonts w:ascii="Calibri" w:hAnsi="Calibri" w:cs="Calibri"/>
              </w:rPr>
              <w:t>Кунашакский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"Кунашакская центральная районная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1" w:name="Par2762"/>
            <w:bookmarkEnd w:id="91"/>
            <w:r>
              <w:rPr>
                <w:rFonts w:ascii="Calibri" w:hAnsi="Calibri" w:cs="Calibri"/>
              </w:rPr>
              <w:t>Кусинский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Бюджетное муниципальное медицинское лечебно-профилактическое учреждение здравоохранения "Кусинская центральная районная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Бюджетное муниципальное медицинское лечебно-профилактическое учреждение здравоохранения "Магнитская городская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2" w:name="Par2771"/>
            <w:bookmarkEnd w:id="92"/>
            <w:r>
              <w:rPr>
                <w:rFonts w:ascii="Calibri" w:hAnsi="Calibri" w:cs="Calibri"/>
              </w:rPr>
              <w:t>Кыштымский городской округ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медицинское лечебно-профилактическое учреждение Кыштымская центральная городская больница им. А.П. Силаева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3" w:name="Par2777"/>
            <w:bookmarkEnd w:id="93"/>
            <w:r>
              <w:rPr>
                <w:rFonts w:ascii="Calibri" w:hAnsi="Calibri" w:cs="Calibri"/>
              </w:rPr>
              <w:t>Локомотивный городской округ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"Городская больница" Локомотивного городского округа Челябинской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4" w:name="Par2783"/>
            <w:bookmarkEnd w:id="94"/>
            <w:r>
              <w:rPr>
                <w:rFonts w:ascii="Calibri" w:hAnsi="Calibri" w:cs="Calibri"/>
              </w:rPr>
              <w:t>Магнитогорский городской округ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"Городская больница N 1 им. Г.И. Дробышева"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автономное учреждение здравоохранения "Городская больница N 2" города Магнитогорска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"Городская больница N 3"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"Детская городская больница N 3" города Магнитогорска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"Детская городская поликлиника N 6 г. Магнитогорска"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"Детская городская поликлиника N 8 г. Магнитогорска"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учреждение здравоохранения </w:t>
            </w:r>
            <w:r>
              <w:rPr>
                <w:rFonts w:ascii="Calibri" w:hAnsi="Calibri" w:cs="Calibri"/>
              </w:rPr>
              <w:lastRenderedPageBreak/>
              <w:t>"Стоматологическая поликлиника N 2"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"Стоматологическая поликлиника N 3"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"Детская стоматологическая поликлиника"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автономное учреждение здравоохранения "Родильный дом N 1" города Магнитогорска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"Родильный дом N 2" города Магнитогорска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"Родильный дом N 3" города Магнитогорска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"Детская городская поликлиника N 2" города Магнитогорска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"Станция скорой медицинской помощи г. Магнитогорска"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"Врачебно-физкультурный диспансер г. Магнитогорска"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"Центр медицинской профилактики" города Магнитогорска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"Молочная кухня" города Магнитогорска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Автономная некоммерческая организация "Медико-санитарная часть администрации города Магнитогорска и открытого акционерного общества "Магнитогорский металлургический комбинат"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"Содействие-М"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"Медицина плюс"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5" w:name="Par2846"/>
            <w:bookmarkEnd w:id="95"/>
            <w:r>
              <w:rPr>
                <w:rFonts w:ascii="Calibri" w:hAnsi="Calibri" w:cs="Calibri"/>
              </w:rPr>
              <w:t>Миасский городской округ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"Городская больница N 1 имени Г.К. Маврицкого"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"Городская больница N 2"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"Городская больница N 3"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"Городская больница N 4"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"Стоматологическая поликлиника"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"Станция скорой медицинской помощи" Миасского городского округа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лечебно-профилактическое учреждение "Врачебно-физкультурный диспансер"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здравоохранения особого типа "Центр медицинской профилактики Миасского городского округа"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здравоохранения "Медико-санитарная часть N 92 Федерального медико-биологического агентства"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6" w:name="Par2876"/>
            <w:bookmarkEnd w:id="96"/>
            <w:r>
              <w:rPr>
                <w:rFonts w:ascii="Calibri" w:hAnsi="Calibri" w:cs="Calibri"/>
              </w:rPr>
              <w:t>Нагайбакский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"Нагайбакская центральная районная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7" w:name="Par2882"/>
            <w:bookmarkEnd w:id="97"/>
            <w:r>
              <w:rPr>
                <w:rFonts w:ascii="Calibri" w:hAnsi="Calibri" w:cs="Calibri"/>
              </w:rPr>
              <w:t>Нязепетровский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"Нязепетровская центральная районная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8" w:name="Par2888"/>
            <w:bookmarkEnd w:id="98"/>
            <w:r>
              <w:rPr>
                <w:rFonts w:ascii="Calibri" w:hAnsi="Calibri" w:cs="Calibri"/>
              </w:rPr>
              <w:t>Октябрьский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"Октябрьская центральная районная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9" w:name="Par2894"/>
            <w:bookmarkEnd w:id="99"/>
            <w:r>
              <w:rPr>
                <w:rFonts w:ascii="Calibri" w:hAnsi="Calibri" w:cs="Calibri"/>
              </w:rPr>
              <w:t>Озерский городской округ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здравоохранения "Центральная медико-санитарная часть N 71 Федерального медико-биологического агентства"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"Денталика-М"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0" w:name="Par2903"/>
            <w:bookmarkEnd w:id="100"/>
            <w:r>
              <w:rPr>
                <w:rFonts w:ascii="Calibri" w:hAnsi="Calibri" w:cs="Calibri"/>
              </w:rPr>
              <w:t>Пластовский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лечебно-профилактическое учреждение Пластская центральная городская больница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1" w:name="Par2909"/>
            <w:bookmarkEnd w:id="101"/>
            <w:r>
              <w:rPr>
                <w:rFonts w:ascii="Calibri" w:hAnsi="Calibri" w:cs="Calibri"/>
              </w:rPr>
              <w:t>Саткинский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учреждение здравоохранения "Саткинская </w:t>
            </w:r>
            <w:r>
              <w:rPr>
                <w:rFonts w:ascii="Calibri" w:hAnsi="Calibri" w:cs="Calibri"/>
              </w:rPr>
              <w:lastRenderedPageBreak/>
              <w:t>Центральная районная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Районная больница N 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"Станция скорой медицинской помощи Саткинского района"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2" w:name="Par2921"/>
            <w:bookmarkEnd w:id="102"/>
            <w:r>
              <w:rPr>
                <w:rFonts w:ascii="Calibri" w:hAnsi="Calibri" w:cs="Calibri"/>
              </w:rPr>
              <w:t>Снежинский городской округ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здравоохранения "Центральная медико-санитарная часть N 15 Федерального медико-биологического агентства"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3" w:name="Par2927"/>
            <w:bookmarkEnd w:id="103"/>
            <w:r>
              <w:rPr>
                <w:rFonts w:ascii="Calibri" w:hAnsi="Calibri" w:cs="Calibri"/>
              </w:rPr>
              <w:t>Сосновский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Сосновская центральная районная больница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Стоматологическая клиника "Нео-Дент"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4" w:name="Par2936"/>
            <w:bookmarkEnd w:id="104"/>
            <w:r>
              <w:rPr>
                <w:rFonts w:ascii="Calibri" w:hAnsi="Calibri" w:cs="Calibri"/>
              </w:rPr>
              <w:t>Трехгорный городской округ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здравоохранения "Медико-санитарная часть N 72 Федерального медико-биологического агентства"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5" w:name="Par2942"/>
            <w:bookmarkEnd w:id="105"/>
            <w:r>
              <w:rPr>
                <w:rFonts w:ascii="Calibri" w:hAnsi="Calibri" w:cs="Calibri"/>
              </w:rPr>
              <w:t>Троицкий городской округ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"Центральная районная больница г. Троицка и Троицкого района"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"Троицкий врачебно-физкультурный диспансер"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медицинское учреждение "Центр медицинской профилактики"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Негосударственное учреждение здравоохранения "Узловая больница на станции Троицк открытого акционерного общества "Российские железные дороги"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6" w:name="Par2957"/>
            <w:bookmarkEnd w:id="106"/>
            <w:r>
              <w:rPr>
                <w:rFonts w:ascii="Calibri" w:hAnsi="Calibri" w:cs="Calibri"/>
              </w:rPr>
              <w:t>Троицкий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медицинское учреждение "Амбулатория Троицкого муниципального района"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7" w:name="Par2963"/>
            <w:bookmarkEnd w:id="107"/>
            <w:r>
              <w:rPr>
                <w:rFonts w:ascii="Calibri" w:hAnsi="Calibri" w:cs="Calibri"/>
              </w:rPr>
              <w:t>Увельский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"Увельская центральная районная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8" w:name="Par2969"/>
            <w:bookmarkEnd w:id="108"/>
            <w:r>
              <w:rPr>
                <w:rFonts w:ascii="Calibri" w:hAnsi="Calibri" w:cs="Calibri"/>
              </w:rPr>
              <w:t>Уйский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"Уйская центральная районная больница Челябинской области"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9" w:name="Par2975"/>
            <w:bookmarkEnd w:id="109"/>
            <w:r>
              <w:rPr>
                <w:rFonts w:ascii="Calibri" w:hAnsi="Calibri" w:cs="Calibri"/>
              </w:rPr>
              <w:t>Усть-Катавский городской округ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здравоохранения "Медико-санитарная часть N 162 Федерального медико-биологического агентства"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0" w:name="Par2981"/>
            <w:bookmarkEnd w:id="110"/>
            <w:r>
              <w:rPr>
                <w:rFonts w:ascii="Calibri" w:hAnsi="Calibri" w:cs="Calibri"/>
              </w:rPr>
              <w:t>Чебаркульский городской округ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лечебно-профилактическое учреждение "Чебаркульская городская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"Смайл"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1" w:name="Par2990"/>
            <w:bookmarkEnd w:id="111"/>
            <w:r>
              <w:rPr>
                <w:rFonts w:ascii="Calibri" w:hAnsi="Calibri" w:cs="Calibri"/>
              </w:rPr>
              <w:t>Чебаркульский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лечебно-профилактическое учреждение Кундравинская участковая больница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лечебно-профилактическое учреждение Тимирязевская участковая больница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лечебно-профилактическое учреждение "Варламовская участковая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лечебно-профилактическое учреждение Травниковская участковая больница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лечебно-профилактическое учреждение "Филимоновская участковая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2" w:name="Par3008"/>
            <w:bookmarkEnd w:id="112"/>
            <w:r>
              <w:rPr>
                <w:rFonts w:ascii="Calibri" w:hAnsi="Calibri" w:cs="Calibri"/>
              </w:rPr>
              <w:t>Чесменский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"Чесменская центральная районная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3" w:name="Par3014"/>
            <w:bookmarkEnd w:id="113"/>
            <w:r>
              <w:rPr>
                <w:rFonts w:ascii="Calibri" w:hAnsi="Calibri" w:cs="Calibri"/>
              </w:rPr>
              <w:t>Южноуральский городской округ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"Южноуральская центральная городская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4" w:name="Par3020"/>
            <w:bookmarkEnd w:id="114"/>
            <w:r>
              <w:rPr>
                <w:rFonts w:ascii="Calibri" w:hAnsi="Calibri" w:cs="Calibri"/>
              </w:rPr>
              <w:t>Медицинские организации вне субъекта Российской Федерации Челябинской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"Центр семейной медицины" (г. Екатеринбург)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Федерального государственного бюджетного учреждения "Научно-исследовательский институт кардиологии" Сибирского </w:t>
            </w:r>
            <w:r>
              <w:rPr>
                <w:rFonts w:ascii="Calibri" w:hAnsi="Calibri" w:cs="Calibri"/>
              </w:rPr>
              <w:lastRenderedPageBreak/>
              <w:t>отделения Российской академии медицинских наук "Тюменский кардиологический центр" (г. Тюмень)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"Федеральный Центр сердца, крови и эндокринологии имени В.А. Алмазова" Министерства здравоохранения Российской Федерации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образовательное учреждение высшего профессионального образования "Северо-Западный государственный медицинский университет имени И.И. Мечникова" Министерства здравоохранения Российской Федерации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медицинских организаций, участвующих в Территориальной программе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</w:tr>
      <w:tr w:rsidR="00E314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B" w:rsidRDefault="00E3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</w:tr>
    </w:tbl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141B" w:rsidRDefault="00E3141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0A07" w:rsidRDefault="009D0A07"/>
    <w:sectPr w:rsidR="009D0A0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141B"/>
    <w:rsid w:val="009439AD"/>
    <w:rsid w:val="00974DBD"/>
    <w:rsid w:val="009D0A07"/>
    <w:rsid w:val="00AC0294"/>
    <w:rsid w:val="00E3141B"/>
    <w:rsid w:val="00F1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31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1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31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78FD1E03B60E94F850582EC90402E6611B046D5AC68149047E54AA5A9162765AF622EF40B7DE32x1U3H" TargetMode="External"/><Relationship Id="rId13" Type="http://schemas.openxmlformats.org/officeDocument/2006/relationships/hyperlink" Target="consultantplus://offline/ref=DD78FD1E03B60E94F850582EC90402E6681109675BCEDC430C2758A85D9E3D615DBF2EEE40B7DEx3UEH" TargetMode="External"/><Relationship Id="rId18" Type="http://schemas.openxmlformats.org/officeDocument/2006/relationships/hyperlink" Target="consultantplus://offline/ref=DD78FD1E03B60E94F850582EC90402E6611E016E5CC78149047E54AA5Ax9U1H" TargetMode="External"/><Relationship Id="rId26" Type="http://schemas.openxmlformats.org/officeDocument/2006/relationships/hyperlink" Target="consultantplus://offline/ref=DD78FD1E03B60E94F850582EC90402E6611D076856C68149047E54AA5A9162765AF622EF40B7DD37x1U7H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78FD1E03B60E94F8504623DF685DED69135F6256C3831C5C210FF70D986821x1UDH" TargetMode="External"/><Relationship Id="rId34" Type="http://schemas.openxmlformats.org/officeDocument/2006/relationships/hyperlink" Target="consultantplus://offline/ref=DD78FD1E03B60E94F850582EC90402E6611A026D56C48149047E54AA5A9162765AF622EF40B7DE37x1U4H" TargetMode="External"/><Relationship Id="rId7" Type="http://schemas.openxmlformats.org/officeDocument/2006/relationships/hyperlink" Target="consultantplus://offline/ref=DD78FD1E03B60E94F850582EC90402E6611E016E5DC58149047E54AA5Ax9U1H" TargetMode="External"/><Relationship Id="rId12" Type="http://schemas.openxmlformats.org/officeDocument/2006/relationships/hyperlink" Target="consultantplus://offline/ref=DD78FD1E03B60E94F850582EC90402E6611C096656CD8149047E54AA5Ax9U1H" TargetMode="External"/><Relationship Id="rId17" Type="http://schemas.openxmlformats.org/officeDocument/2006/relationships/hyperlink" Target="consultantplus://offline/ref=DD78FD1E03B60E94F850582EC90402E6611E016E5CC28149047E54AA5A9162765AF622EF40B7DF35x1UAH" TargetMode="External"/><Relationship Id="rId25" Type="http://schemas.openxmlformats.org/officeDocument/2006/relationships/hyperlink" Target="consultantplus://offline/ref=DD78FD1E03B60E94F850582EC90402E6611D076856C68149047E54AA5A9162765AF622EF40B7DC3Ex1UAH" TargetMode="External"/><Relationship Id="rId33" Type="http://schemas.openxmlformats.org/officeDocument/2006/relationships/hyperlink" Target="consultantplus://offline/ref=DD78FD1E03B60E94F850582EC90402E6611C00685EC48149047E54AA5A9162765AF622EF40B7DE37x1U7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78FD1E03B60E94F850582EC90402E6611809665DC18149047E54AA5A9162765AF622EF40B7DE34x1U7H" TargetMode="External"/><Relationship Id="rId20" Type="http://schemas.openxmlformats.org/officeDocument/2006/relationships/hyperlink" Target="consultantplus://offline/ref=DD78FD1E03B60E94F850582EC90402E6611D076856C68149047E54AA5A9162765AF622EF40B7D932x1U0H" TargetMode="External"/><Relationship Id="rId29" Type="http://schemas.openxmlformats.org/officeDocument/2006/relationships/hyperlink" Target="consultantplus://offline/ref=DD78FD1E03B60E94F850582EC90402E6611D056757C48149047E54AA5A9162765AF622EF40xBU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78FD1E03B60E94F850582EC90402E6611A026D56C48149047E54AA5A9162765AF622EF40B7DE37x1U4H" TargetMode="External"/><Relationship Id="rId11" Type="http://schemas.openxmlformats.org/officeDocument/2006/relationships/hyperlink" Target="consultantplus://offline/ref=DD78FD1E03B60E94F850582EC90402E6611D076856C68149047E54AA5A9162765AF622EF40B7DA32x1U7H" TargetMode="External"/><Relationship Id="rId24" Type="http://schemas.openxmlformats.org/officeDocument/2006/relationships/hyperlink" Target="consultantplus://offline/ref=DD78FD1E03B60E94F850582EC90402E6611D076856C68149047E54AA5A9162765AF622EF40B7DC30x1U7H" TargetMode="External"/><Relationship Id="rId32" Type="http://schemas.openxmlformats.org/officeDocument/2006/relationships/hyperlink" Target="consultantplus://offline/ref=DD78FD1E03B60E94F850582EC90402E6611A026D56C48149047E54AA5A9162765AF622EF40B7DE37x1U4H" TargetMode="External"/><Relationship Id="rId37" Type="http://schemas.openxmlformats.org/officeDocument/2006/relationships/hyperlink" Target="consultantplus://offline/ref=DD78FD1E03B60E94F8504623DF685DED69135F6256C3831C5C210FF70D986821x1UDH" TargetMode="External"/><Relationship Id="rId5" Type="http://schemas.openxmlformats.org/officeDocument/2006/relationships/hyperlink" Target="consultantplus://offline/ref=DD78FD1E03B60E94F850582EC90402E6611D066E58C38149047E54AA5A9162765AF622EF40B7DE36x1U3H" TargetMode="External"/><Relationship Id="rId15" Type="http://schemas.openxmlformats.org/officeDocument/2006/relationships/hyperlink" Target="consultantplus://offline/ref=DD78FD1E03B60E94F850582EC90402E6611D066E58C38149047E54AA5A9162765AF622EF40B7DE36x1U3H" TargetMode="External"/><Relationship Id="rId23" Type="http://schemas.openxmlformats.org/officeDocument/2006/relationships/hyperlink" Target="consultantplus://offline/ref=DD78FD1E03B60E94F850582EC90402E6611B016D5DC48149047E54AA5Ax9U1H" TargetMode="External"/><Relationship Id="rId28" Type="http://schemas.openxmlformats.org/officeDocument/2006/relationships/hyperlink" Target="consultantplus://offline/ref=DD78FD1E03B60E94F850582EC90402E6611D056757C48149047E54AA5A9162765AF622ECx4U8H" TargetMode="External"/><Relationship Id="rId36" Type="http://schemas.openxmlformats.org/officeDocument/2006/relationships/hyperlink" Target="consultantplus://offline/ref=DD78FD1E03B60E94F8504623DF685DED69135F6256C3831C5C210FF70D986821x1UDH" TargetMode="External"/><Relationship Id="rId10" Type="http://schemas.openxmlformats.org/officeDocument/2006/relationships/hyperlink" Target="consultantplus://offline/ref=DD78FD1E03B60E94F850582EC90402E6631D046F5CCEDC430C2758A85D9E3D615DBF2EEE40B0DEx3UFH" TargetMode="External"/><Relationship Id="rId19" Type="http://schemas.openxmlformats.org/officeDocument/2006/relationships/hyperlink" Target="consultantplus://offline/ref=DD78FD1E03B60E94F850582EC90402E6611D046D5DC78149047E54AA5A9162765AF622EF40B7DB3Ex1U4H" TargetMode="External"/><Relationship Id="rId31" Type="http://schemas.openxmlformats.org/officeDocument/2006/relationships/hyperlink" Target="consultantplus://offline/ref=DD78FD1E03B60E94F850582EC90402E6611D056759C68149047E54AA5A9162765AF622EF40B7DF30x1U5H" TargetMode="External"/><Relationship Id="rId4" Type="http://schemas.openxmlformats.org/officeDocument/2006/relationships/hyperlink" Target="consultantplus://offline/ref=DD78FD1E03B60E94F850582EC90402E6611D076856C68149047E54AA5A9162765AF622EF40B7DC37x1U5H" TargetMode="External"/><Relationship Id="rId9" Type="http://schemas.openxmlformats.org/officeDocument/2006/relationships/hyperlink" Target="consultantplus://offline/ref=DD78FD1E03B60E94F850582EC90402E6631D046F5CCEDC430C2758A85D9E3D615DBF2EEE40B7DDx3U1H" TargetMode="External"/><Relationship Id="rId14" Type="http://schemas.openxmlformats.org/officeDocument/2006/relationships/hyperlink" Target="consultantplus://offline/ref=DD78FD1E03B60E94F850582EC90402E6611D086B5CC38149047E54AA5A9162765AF622EF40B7DE37x1UAH" TargetMode="External"/><Relationship Id="rId22" Type="http://schemas.openxmlformats.org/officeDocument/2006/relationships/hyperlink" Target="consultantplus://offline/ref=DD78FD1E03B60E94F850582EC90402E6611D076856C68149047E54AA5Ax9U1H" TargetMode="External"/><Relationship Id="rId27" Type="http://schemas.openxmlformats.org/officeDocument/2006/relationships/hyperlink" Target="consultantplus://offline/ref=DD78FD1E03B60E94F850582EC90402E6611D076856C68149047E54AA5A9162765AF622EF40B7DC30x1U7H" TargetMode="External"/><Relationship Id="rId30" Type="http://schemas.openxmlformats.org/officeDocument/2006/relationships/hyperlink" Target="consultantplus://offline/ref=DD78FD1E03B60E94F850582EC90402E6611D056757C48149047E54AA5A9162765AF622EF41xBU3H" TargetMode="External"/><Relationship Id="rId35" Type="http://schemas.openxmlformats.org/officeDocument/2006/relationships/hyperlink" Target="consultantplus://offline/ref=DD78FD1E03B60E94F850582EC90402E6631D046F5CCEDC430C2758A85D9E3D615DBF2EEE40B7DDx3U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20778</Words>
  <Characters>118438</Characters>
  <Application>Microsoft Office Word</Application>
  <DocSecurity>0</DocSecurity>
  <Lines>986</Lines>
  <Paragraphs>277</Paragraphs>
  <ScaleCrop>false</ScaleCrop>
  <Company>ChOFOMS</Company>
  <LinksUpToDate>false</LinksUpToDate>
  <CharactersWithSpaces>138939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1</cp:revision>
  <dcterms:created xsi:type="dcterms:W3CDTF">2014-04-09T07:20:00Z</dcterms:created>
  <dcterms:modified xsi:type="dcterms:W3CDTF">2014-04-09T07:21:00Z</dcterms:modified>
</cp:coreProperties>
</file>