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A6" w:rsidRPr="00792A80" w:rsidRDefault="002132A6" w:rsidP="002132A6">
      <w:pPr>
        <w:suppressAutoHyphens/>
        <w:ind w:firstLine="720"/>
        <w:jc w:val="center"/>
        <w:outlineLvl w:val="0"/>
        <w:rPr>
          <w:b/>
          <w:szCs w:val="28"/>
        </w:rPr>
      </w:pPr>
      <w:r w:rsidRPr="00792A80">
        <w:rPr>
          <w:b/>
          <w:szCs w:val="28"/>
        </w:rPr>
        <w:t xml:space="preserve">Дополнительное соглашение  № </w:t>
      </w:r>
      <w:r w:rsidR="0035662B" w:rsidRPr="00792A80">
        <w:rPr>
          <w:b/>
          <w:szCs w:val="28"/>
        </w:rPr>
        <w:t>7</w:t>
      </w:r>
      <w:r w:rsidRPr="00792A80">
        <w:rPr>
          <w:b/>
          <w:szCs w:val="28"/>
        </w:rPr>
        <w:t xml:space="preserve">/14-ОМС </w:t>
      </w:r>
    </w:p>
    <w:p w:rsidR="002132A6" w:rsidRPr="00792A80" w:rsidRDefault="002132A6" w:rsidP="002132A6">
      <w:pPr>
        <w:suppressAutoHyphens/>
        <w:ind w:firstLine="720"/>
        <w:jc w:val="center"/>
        <w:outlineLvl w:val="0"/>
        <w:rPr>
          <w:b/>
          <w:strike/>
          <w:szCs w:val="28"/>
        </w:rPr>
      </w:pPr>
      <w:r w:rsidRPr="00792A80">
        <w:rPr>
          <w:b/>
          <w:szCs w:val="28"/>
        </w:rPr>
        <w:t>к Тарифному соглашению в сфере обязательного медицинского страхования Челябинской области от 27 января  2015 года № 14-ОМС</w:t>
      </w:r>
    </w:p>
    <w:p w:rsidR="00D2378E" w:rsidRPr="006D24A9" w:rsidRDefault="00D2378E" w:rsidP="002132A6">
      <w:pPr>
        <w:tabs>
          <w:tab w:val="left" w:pos="7513"/>
        </w:tabs>
        <w:suppressAutoHyphens/>
        <w:jc w:val="right"/>
        <w:outlineLvl w:val="0"/>
        <w:rPr>
          <w:szCs w:val="28"/>
          <w:highlight w:val="yellow"/>
        </w:rPr>
      </w:pPr>
    </w:p>
    <w:p w:rsidR="002132A6" w:rsidRPr="008434B9" w:rsidRDefault="00FB17AB" w:rsidP="002132A6">
      <w:pPr>
        <w:tabs>
          <w:tab w:val="left" w:pos="7513"/>
        </w:tabs>
        <w:suppressAutoHyphens/>
        <w:jc w:val="right"/>
        <w:outlineLvl w:val="0"/>
        <w:rPr>
          <w:szCs w:val="28"/>
        </w:rPr>
      </w:pPr>
      <w:r w:rsidRPr="004C2C56">
        <w:rPr>
          <w:szCs w:val="28"/>
        </w:rPr>
        <w:t xml:space="preserve"> </w:t>
      </w:r>
      <w:r w:rsidR="004C2C56" w:rsidRPr="00BC618F">
        <w:rPr>
          <w:szCs w:val="28"/>
        </w:rPr>
        <w:t xml:space="preserve">19 </w:t>
      </w:r>
      <w:r w:rsidRPr="004C2C56">
        <w:rPr>
          <w:szCs w:val="28"/>
        </w:rPr>
        <w:t>но</w:t>
      </w:r>
      <w:r w:rsidR="002132A6" w:rsidRPr="004C2C56">
        <w:rPr>
          <w:szCs w:val="28"/>
        </w:rPr>
        <w:t>ября 2015 года</w:t>
      </w:r>
    </w:p>
    <w:p w:rsidR="002132A6" w:rsidRDefault="002132A6" w:rsidP="002132A6">
      <w:pPr>
        <w:tabs>
          <w:tab w:val="left" w:pos="7513"/>
        </w:tabs>
        <w:suppressAutoHyphens/>
        <w:jc w:val="right"/>
        <w:outlineLvl w:val="0"/>
        <w:rPr>
          <w:szCs w:val="28"/>
        </w:rPr>
      </w:pPr>
    </w:p>
    <w:p w:rsidR="00E5508B" w:rsidRPr="00572C61" w:rsidRDefault="00E5508B" w:rsidP="00E5508B">
      <w:pPr>
        <w:ind w:firstLine="709"/>
        <w:jc w:val="both"/>
        <w:rPr>
          <w:szCs w:val="28"/>
        </w:rPr>
      </w:pPr>
      <w:r w:rsidRPr="00DF5D83">
        <w:rPr>
          <w:szCs w:val="28"/>
        </w:rPr>
        <w:t xml:space="preserve">Территориальный фонд обязательного медицинского страхования Челябинской области (далее именуется –  ТФОМС Челябинской области) в лице </w:t>
      </w:r>
      <w:r w:rsidRPr="00572C61">
        <w:rPr>
          <w:szCs w:val="28"/>
        </w:rPr>
        <w:t xml:space="preserve">директора </w:t>
      </w:r>
      <w:proofErr w:type="spellStart"/>
      <w:r w:rsidRPr="00572C61">
        <w:rPr>
          <w:szCs w:val="28"/>
        </w:rPr>
        <w:t>Михалевской</w:t>
      </w:r>
      <w:proofErr w:type="spellEnd"/>
      <w:r w:rsidRPr="00572C61">
        <w:rPr>
          <w:szCs w:val="28"/>
        </w:rPr>
        <w:t xml:space="preserve"> Ирины Сергеевны,  действующей на основании Положения о Фонде от 20.04.2011, </w:t>
      </w:r>
    </w:p>
    <w:p w:rsidR="00876594" w:rsidRPr="00572C61" w:rsidRDefault="002132A6" w:rsidP="00876594">
      <w:pPr>
        <w:ind w:firstLine="709"/>
        <w:jc w:val="both"/>
        <w:rPr>
          <w:szCs w:val="28"/>
        </w:rPr>
      </w:pPr>
      <w:r w:rsidRPr="006D463D">
        <w:rPr>
          <w:szCs w:val="28"/>
        </w:rPr>
        <w:t>Министерств</w:t>
      </w:r>
      <w:r w:rsidR="00771256" w:rsidRPr="006D463D">
        <w:rPr>
          <w:szCs w:val="28"/>
        </w:rPr>
        <w:t>о</w:t>
      </w:r>
      <w:r w:rsidRPr="006D463D">
        <w:rPr>
          <w:szCs w:val="28"/>
        </w:rPr>
        <w:t xml:space="preserve"> здравоохранения Челябинской области (далее именуется</w:t>
      </w:r>
      <w:r w:rsidR="00352906" w:rsidRPr="006D463D">
        <w:rPr>
          <w:szCs w:val="28"/>
        </w:rPr>
        <w:t xml:space="preserve"> </w:t>
      </w:r>
      <w:r w:rsidRPr="006D463D">
        <w:rPr>
          <w:szCs w:val="28"/>
        </w:rPr>
        <w:t>– Минздрав Челябинской области) в лице</w:t>
      </w:r>
      <w:r w:rsidR="00771256" w:rsidRPr="006D463D">
        <w:rPr>
          <w:szCs w:val="28"/>
        </w:rPr>
        <w:t xml:space="preserve"> </w:t>
      </w:r>
      <w:r w:rsidR="00876594" w:rsidRPr="00572C61">
        <w:rPr>
          <w:szCs w:val="28"/>
        </w:rPr>
        <w:t xml:space="preserve">министра здравоохранения Челябинской области </w:t>
      </w:r>
      <w:proofErr w:type="spellStart"/>
      <w:r w:rsidR="00876594" w:rsidRPr="00572C61">
        <w:rPr>
          <w:szCs w:val="28"/>
        </w:rPr>
        <w:t>Кремлева</w:t>
      </w:r>
      <w:proofErr w:type="spellEnd"/>
      <w:r w:rsidR="00876594" w:rsidRPr="00572C61">
        <w:rPr>
          <w:szCs w:val="28"/>
        </w:rPr>
        <w:t xml:space="preserve"> Сергея Леонидовича, действующего на основании Положения от 27.07.2004,</w:t>
      </w:r>
    </w:p>
    <w:p w:rsidR="00E5508B" w:rsidRPr="00572C61" w:rsidRDefault="002132A6" w:rsidP="00E5508B">
      <w:pPr>
        <w:jc w:val="both"/>
        <w:rPr>
          <w:szCs w:val="28"/>
        </w:rPr>
      </w:pPr>
      <w:r w:rsidRPr="00572C61">
        <w:rPr>
          <w:szCs w:val="28"/>
        </w:rPr>
        <w:tab/>
      </w:r>
      <w:r w:rsidR="00E5508B" w:rsidRPr="00572C61">
        <w:rPr>
          <w:szCs w:val="28"/>
        </w:rPr>
        <w:t>Челябинская областная организация профсоюза работников здравоохранения Российской Федерации в лице председателя Ковальчук Нины Петровны, действующей на основании Устава от 06.06.1990,</w:t>
      </w:r>
    </w:p>
    <w:p w:rsidR="002132A6" w:rsidRPr="00572C61" w:rsidRDefault="002132A6" w:rsidP="00E5508B">
      <w:pPr>
        <w:jc w:val="both"/>
        <w:rPr>
          <w:szCs w:val="28"/>
        </w:rPr>
      </w:pPr>
      <w:r w:rsidRPr="00572C61">
        <w:rPr>
          <w:szCs w:val="28"/>
        </w:rPr>
        <w:t xml:space="preserve">          Страховые медицинские организации (далее именуются – СМО) в лице:</w:t>
      </w:r>
    </w:p>
    <w:p w:rsidR="00876594" w:rsidRPr="00572C61" w:rsidRDefault="002132A6" w:rsidP="00876594">
      <w:pPr>
        <w:tabs>
          <w:tab w:val="left" w:pos="180"/>
        </w:tabs>
        <w:suppressAutoHyphens/>
        <w:ind w:firstLine="709"/>
        <w:jc w:val="both"/>
        <w:outlineLvl w:val="0"/>
        <w:rPr>
          <w:szCs w:val="28"/>
        </w:rPr>
      </w:pPr>
      <w:r w:rsidRPr="00572C61">
        <w:rPr>
          <w:szCs w:val="28"/>
        </w:rPr>
        <w:t xml:space="preserve">- </w:t>
      </w:r>
      <w:r w:rsidR="00876594" w:rsidRPr="00572C61">
        <w:rPr>
          <w:color w:val="000000"/>
          <w:szCs w:val="28"/>
          <w:shd w:val="clear" w:color="auto" w:fill="FFFFFF"/>
        </w:rPr>
        <w:t xml:space="preserve">Заместителя директора  по региональному развитию - директора </w:t>
      </w:r>
      <w:r w:rsidR="00876594">
        <w:rPr>
          <w:color w:val="000000"/>
          <w:szCs w:val="28"/>
          <w:shd w:val="clear" w:color="auto" w:fill="FFFFFF"/>
        </w:rPr>
        <w:t>«</w:t>
      </w:r>
      <w:r w:rsidR="00876594" w:rsidRPr="00572C61">
        <w:rPr>
          <w:color w:val="000000"/>
          <w:szCs w:val="28"/>
          <w:shd w:val="clear" w:color="auto" w:fill="FFFFFF"/>
        </w:rPr>
        <w:t xml:space="preserve">Уральского центра </w:t>
      </w:r>
      <w:r w:rsidR="00876594">
        <w:rPr>
          <w:color w:val="000000"/>
          <w:szCs w:val="28"/>
          <w:shd w:val="clear" w:color="auto" w:fill="FFFFFF"/>
        </w:rPr>
        <w:t>«ООО «</w:t>
      </w:r>
      <w:proofErr w:type="spellStart"/>
      <w:r w:rsidR="00876594" w:rsidRPr="00572C61">
        <w:rPr>
          <w:color w:val="000000"/>
          <w:szCs w:val="28"/>
          <w:shd w:val="clear" w:color="auto" w:fill="FFFFFF"/>
        </w:rPr>
        <w:t>АльфаСтрахование-ОМС</w:t>
      </w:r>
      <w:proofErr w:type="spellEnd"/>
      <w:r w:rsidR="00876594">
        <w:rPr>
          <w:color w:val="000000"/>
          <w:szCs w:val="28"/>
          <w:shd w:val="clear" w:color="auto" w:fill="FFFFFF"/>
        </w:rPr>
        <w:t>»</w:t>
      </w:r>
      <w:r w:rsidR="00876594" w:rsidRPr="00572C61">
        <w:rPr>
          <w:color w:val="000000"/>
          <w:szCs w:val="28"/>
          <w:shd w:val="clear" w:color="auto" w:fill="FFFFFF"/>
        </w:rPr>
        <w:t xml:space="preserve"> </w:t>
      </w:r>
      <w:r w:rsidR="00876594" w:rsidRPr="00572C61">
        <w:rPr>
          <w:szCs w:val="28"/>
        </w:rPr>
        <w:t>Бакулева Алексея Викторовича, действующего по доверенности  от 16.01.2015 № 4,</w:t>
      </w:r>
    </w:p>
    <w:p w:rsidR="002132A6" w:rsidRPr="00572C61" w:rsidRDefault="002132A6" w:rsidP="00072042">
      <w:pPr>
        <w:tabs>
          <w:tab w:val="left" w:pos="180"/>
        </w:tabs>
        <w:suppressAutoHyphens/>
        <w:ind w:firstLine="709"/>
        <w:jc w:val="both"/>
        <w:outlineLvl w:val="0"/>
        <w:rPr>
          <w:szCs w:val="28"/>
        </w:rPr>
      </w:pPr>
      <w:r w:rsidRPr="00572C61">
        <w:rPr>
          <w:szCs w:val="28"/>
        </w:rPr>
        <w:t>- Директора Челябинского филиал</w:t>
      </w:r>
      <w:proofErr w:type="gramStart"/>
      <w:r w:rsidRPr="00572C61">
        <w:rPr>
          <w:szCs w:val="28"/>
        </w:rPr>
        <w:t>а ООО</w:t>
      </w:r>
      <w:proofErr w:type="gramEnd"/>
      <w:r w:rsidRPr="00572C61">
        <w:rPr>
          <w:szCs w:val="28"/>
        </w:rPr>
        <w:t xml:space="preserve"> «СМК «</w:t>
      </w:r>
      <w:proofErr w:type="spellStart"/>
      <w:r w:rsidRPr="00572C61">
        <w:rPr>
          <w:szCs w:val="28"/>
        </w:rPr>
        <w:t>РЕСО-Мед</w:t>
      </w:r>
      <w:proofErr w:type="spellEnd"/>
      <w:r w:rsidRPr="00572C61">
        <w:rPr>
          <w:szCs w:val="28"/>
        </w:rPr>
        <w:t>» Зиновьевой Надежды Владимировны, действующей по доверенности от 12.11.2014 № 116,</w:t>
      </w:r>
    </w:p>
    <w:p w:rsidR="00E5508B" w:rsidRPr="00B00316" w:rsidRDefault="00E5508B" w:rsidP="00E5508B">
      <w:pPr>
        <w:ind w:firstLine="720"/>
        <w:jc w:val="both"/>
        <w:rPr>
          <w:szCs w:val="28"/>
        </w:rPr>
      </w:pPr>
      <w:r w:rsidRPr="00B00316">
        <w:rPr>
          <w:szCs w:val="28"/>
        </w:rPr>
        <w:t>- Исполнительного директор</w:t>
      </w:r>
      <w:proofErr w:type="gramStart"/>
      <w:r w:rsidRPr="00B00316">
        <w:rPr>
          <w:szCs w:val="28"/>
        </w:rPr>
        <w:t>а ООО</w:t>
      </w:r>
      <w:proofErr w:type="gramEnd"/>
      <w:r w:rsidRPr="00B00316">
        <w:rPr>
          <w:szCs w:val="28"/>
        </w:rPr>
        <w:t xml:space="preserve"> СМК «Астра-Металл» Ковтуна Александра Алексеевича, действующего по доверенности </w:t>
      </w:r>
      <w:r>
        <w:rPr>
          <w:szCs w:val="28"/>
        </w:rPr>
        <w:t>о</w:t>
      </w:r>
      <w:r w:rsidRPr="00B00316">
        <w:rPr>
          <w:szCs w:val="28"/>
        </w:rPr>
        <w:t xml:space="preserve">т 19.11.2014 № 227/14,  </w:t>
      </w:r>
    </w:p>
    <w:p w:rsidR="002132A6" w:rsidRPr="00572C61" w:rsidRDefault="002132A6" w:rsidP="00072042">
      <w:pPr>
        <w:ind w:firstLine="720"/>
        <w:jc w:val="both"/>
        <w:rPr>
          <w:szCs w:val="28"/>
        </w:rPr>
      </w:pPr>
      <w:r w:rsidRPr="00572C61">
        <w:rPr>
          <w:szCs w:val="28"/>
        </w:rPr>
        <w:t xml:space="preserve">- </w:t>
      </w:r>
      <w:r w:rsidR="001F3CA1">
        <w:rPr>
          <w:szCs w:val="28"/>
        </w:rPr>
        <w:t>Д</w:t>
      </w:r>
      <w:r w:rsidRPr="00572C61">
        <w:rPr>
          <w:szCs w:val="28"/>
        </w:rPr>
        <w:t>иректор</w:t>
      </w:r>
      <w:r w:rsidR="001F3CA1">
        <w:rPr>
          <w:szCs w:val="28"/>
        </w:rPr>
        <w:t xml:space="preserve">а Екатеринбургского </w:t>
      </w:r>
      <w:r w:rsidRPr="00572C61">
        <w:rPr>
          <w:szCs w:val="28"/>
        </w:rPr>
        <w:t>филиала АО «С</w:t>
      </w:r>
      <w:r w:rsidR="001F3CA1">
        <w:rPr>
          <w:szCs w:val="28"/>
        </w:rPr>
        <w:t>траховая компания</w:t>
      </w:r>
      <w:r w:rsidRPr="00572C61">
        <w:rPr>
          <w:szCs w:val="28"/>
        </w:rPr>
        <w:t xml:space="preserve"> «</w:t>
      </w:r>
      <w:proofErr w:type="spellStart"/>
      <w:r w:rsidRPr="00572C61">
        <w:rPr>
          <w:szCs w:val="28"/>
        </w:rPr>
        <w:t>СОГАЗ-Мед</w:t>
      </w:r>
      <w:proofErr w:type="spellEnd"/>
      <w:r w:rsidRPr="00572C61">
        <w:rPr>
          <w:szCs w:val="28"/>
        </w:rPr>
        <w:t xml:space="preserve">» </w:t>
      </w:r>
      <w:proofErr w:type="spellStart"/>
      <w:r w:rsidR="001F3CA1">
        <w:rPr>
          <w:szCs w:val="28"/>
        </w:rPr>
        <w:t>Мантусова</w:t>
      </w:r>
      <w:proofErr w:type="spellEnd"/>
      <w:r w:rsidR="001F3CA1">
        <w:rPr>
          <w:szCs w:val="28"/>
        </w:rPr>
        <w:t xml:space="preserve"> Дмитрия Сергеевича</w:t>
      </w:r>
      <w:r w:rsidRPr="00572C61">
        <w:rPr>
          <w:szCs w:val="28"/>
        </w:rPr>
        <w:t>, действующе</w:t>
      </w:r>
      <w:r w:rsidR="001F3CA1">
        <w:rPr>
          <w:szCs w:val="28"/>
        </w:rPr>
        <w:t>го</w:t>
      </w:r>
      <w:r w:rsidRPr="00572C61">
        <w:rPr>
          <w:szCs w:val="28"/>
        </w:rPr>
        <w:t xml:space="preserve"> по доверенности от </w:t>
      </w:r>
      <w:r w:rsidR="001F3CA1">
        <w:rPr>
          <w:szCs w:val="28"/>
        </w:rPr>
        <w:t>18</w:t>
      </w:r>
      <w:r w:rsidRPr="00572C61">
        <w:rPr>
          <w:szCs w:val="28"/>
        </w:rPr>
        <w:t>.</w:t>
      </w:r>
      <w:r w:rsidR="001F3CA1">
        <w:rPr>
          <w:szCs w:val="28"/>
        </w:rPr>
        <w:t>11</w:t>
      </w:r>
      <w:r w:rsidRPr="00572C61">
        <w:rPr>
          <w:szCs w:val="28"/>
        </w:rPr>
        <w:t>.201</w:t>
      </w:r>
      <w:r w:rsidR="001F3CA1">
        <w:rPr>
          <w:szCs w:val="28"/>
        </w:rPr>
        <w:t>5</w:t>
      </w:r>
      <w:r w:rsidRPr="00572C61">
        <w:rPr>
          <w:szCs w:val="28"/>
        </w:rPr>
        <w:t xml:space="preserve"> № </w:t>
      </w:r>
      <w:r w:rsidR="001F3CA1">
        <w:rPr>
          <w:szCs w:val="28"/>
        </w:rPr>
        <w:t>333</w:t>
      </w:r>
      <w:r w:rsidRPr="00572C61">
        <w:rPr>
          <w:szCs w:val="28"/>
        </w:rPr>
        <w:t xml:space="preserve">, </w:t>
      </w:r>
    </w:p>
    <w:p w:rsidR="002132A6" w:rsidRPr="00572C61" w:rsidRDefault="002132A6" w:rsidP="00072042">
      <w:pPr>
        <w:ind w:firstLine="709"/>
        <w:jc w:val="both"/>
        <w:rPr>
          <w:szCs w:val="28"/>
        </w:rPr>
      </w:pPr>
      <w:r w:rsidRPr="00572C61">
        <w:rPr>
          <w:szCs w:val="28"/>
        </w:rPr>
        <w:t>- Директора филиала ООО «СК «</w:t>
      </w:r>
      <w:proofErr w:type="spellStart"/>
      <w:r w:rsidRPr="00572C61">
        <w:rPr>
          <w:szCs w:val="28"/>
        </w:rPr>
        <w:t>Ингосстрах-М</w:t>
      </w:r>
      <w:proofErr w:type="spellEnd"/>
      <w:r w:rsidRPr="00572C61">
        <w:rPr>
          <w:szCs w:val="28"/>
        </w:rPr>
        <w:t>» в г</w:t>
      </w:r>
      <w:proofErr w:type="gramStart"/>
      <w:r w:rsidRPr="00572C61">
        <w:rPr>
          <w:szCs w:val="28"/>
        </w:rPr>
        <w:t>.Ч</w:t>
      </w:r>
      <w:proofErr w:type="gramEnd"/>
      <w:r w:rsidRPr="00572C61">
        <w:rPr>
          <w:szCs w:val="28"/>
        </w:rPr>
        <w:t>елябинске Востриковой Ларисы Александровны, действующей  по доверенности от 31.12.2014  № 03-583/15,</w:t>
      </w:r>
    </w:p>
    <w:p w:rsidR="002132A6" w:rsidRPr="00572C61" w:rsidRDefault="002132A6" w:rsidP="00072042">
      <w:pPr>
        <w:tabs>
          <w:tab w:val="left" w:pos="180"/>
        </w:tabs>
        <w:suppressAutoHyphens/>
        <w:ind w:firstLine="700"/>
        <w:jc w:val="both"/>
        <w:outlineLvl w:val="0"/>
        <w:rPr>
          <w:szCs w:val="28"/>
        </w:rPr>
      </w:pPr>
      <w:r w:rsidRPr="00572C61">
        <w:rPr>
          <w:szCs w:val="28"/>
        </w:rPr>
        <w:t>Профессиональные медицинские ассоциации в лице:</w:t>
      </w:r>
    </w:p>
    <w:p w:rsidR="002132A6" w:rsidRPr="00572C61" w:rsidRDefault="002132A6" w:rsidP="00072042">
      <w:pPr>
        <w:ind w:firstLine="720"/>
        <w:jc w:val="both"/>
        <w:rPr>
          <w:szCs w:val="28"/>
        </w:rPr>
      </w:pPr>
      <w:r w:rsidRPr="00572C61">
        <w:rPr>
          <w:szCs w:val="28"/>
        </w:rPr>
        <w:t xml:space="preserve">- Председателя Совета Челябинского областного регионального отделения общероссийской общественной организации «Общество врачей России» Важенина Андрея Владимировича, действующего на основании Устава от 17.12.2008, </w:t>
      </w:r>
    </w:p>
    <w:p w:rsidR="002132A6" w:rsidRPr="00572C61" w:rsidRDefault="002132A6" w:rsidP="00072042">
      <w:pPr>
        <w:ind w:firstLine="720"/>
        <w:jc w:val="both"/>
        <w:rPr>
          <w:szCs w:val="28"/>
        </w:rPr>
      </w:pPr>
      <w:r w:rsidRPr="00572C61">
        <w:rPr>
          <w:szCs w:val="28"/>
        </w:rPr>
        <w:t>- Председателя Челябинской областной общественной организации врачей-терапевтов Синицына Сергея Петровича, действующего на основании Устава от 23.02.1993;</w:t>
      </w:r>
    </w:p>
    <w:p w:rsidR="0015701A" w:rsidRDefault="002132A6" w:rsidP="00072042">
      <w:pPr>
        <w:jc w:val="both"/>
        <w:rPr>
          <w:color w:val="000000"/>
          <w:szCs w:val="28"/>
        </w:rPr>
      </w:pPr>
      <w:r w:rsidRPr="008434B9">
        <w:rPr>
          <w:szCs w:val="28"/>
        </w:rPr>
        <w:t>именуемые в дальнейшем Стороны, заключили настоящее Дополнительное соглашение к Тарифному соглашению в сфере обязательного медицинского страхования Челябинской области от 27 января 2015 года № 14-</w:t>
      </w:r>
      <w:r w:rsidRPr="008434B9">
        <w:rPr>
          <w:color w:val="000000"/>
          <w:szCs w:val="28"/>
        </w:rPr>
        <w:t>ОМС (далее именуется – Тарифное соглашение) о нижеследующем:</w:t>
      </w:r>
    </w:p>
    <w:p w:rsidR="00800A3D" w:rsidRDefault="00800A3D" w:rsidP="00072042">
      <w:pPr>
        <w:jc w:val="both"/>
        <w:rPr>
          <w:color w:val="000000"/>
          <w:szCs w:val="28"/>
        </w:rPr>
      </w:pPr>
    </w:p>
    <w:p w:rsidR="00842B4B" w:rsidRDefault="00842B4B" w:rsidP="00072042">
      <w:pPr>
        <w:jc w:val="both"/>
        <w:rPr>
          <w:color w:val="000000"/>
          <w:szCs w:val="28"/>
        </w:rPr>
      </w:pPr>
    </w:p>
    <w:p w:rsidR="00044072" w:rsidRPr="006E6D77" w:rsidRDefault="0000197F" w:rsidP="0000197F">
      <w:pPr>
        <w:tabs>
          <w:tab w:val="left" w:pos="709"/>
          <w:tab w:val="num" w:pos="993"/>
        </w:tabs>
        <w:suppressAutoHyphens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1. </w:t>
      </w:r>
      <w:r w:rsidR="006E6D77">
        <w:rPr>
          <w:color w:val="000000"/>
          <w:szCs w:val="28"/>
        </w:rPr>
        <w:t xml:space="preserve">В </w:t>
      </w:r>
      <w:r w:rsidR="006E6D77" w:rsidRPr="0000197F">
        <w:rPr>
          <w:szCs w:val="28"/>
        </w:rPr>
        <w:t xml:space="preserve">раздел </w:t>
      </w:r>
      <w:r w:rsidR="006E6D77" w:rsidRPr="0000197F">
        <w:rPr>
          <w:szCs w:val="28"/>
          <w:lang w:val="en-US"/>
        </w:rPr>
        <w:t>I</w:t>
      </w:r>
      <w:r w:rsidR="006E6D77" w:rsidRPr="0000197F">
        <w:rPr>
          <w:szCs w:val="28"/>
        </w:rPr>
        <w:t xml:space="preserve"> «Общие положения»</w:t>
      </w:r>
      <w:r w:rsidR="006E6D77">
        <w:rPr>
          <w:szCs w:val="28"/>
        </w:rPr>
        <w:t xml:space="preserve"> </w:t>
      </w:r>
      <w:r w:rsidR="00E204C5">
        <w:rPr>
          <w:szCs w:val="28"/>
        </w:rPr>
        <w:t>внести следующие изменения:</w:t>
      </w:r>
    </w:p>
    <w:p w:rsidR="00842B4B" w:rsidRDefault="00E204C5" w:rsidP="0000197F">
      <w:pPr>
        <w:tabs>
          <w:tab w:val="left" w:pos="709"/>
          <w:tab w:val="num" w:pos="993"/>
        </w:tabs>
        <w:suppressAutoHyphens/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        1.1.  </w:t>
      </w:r>
      <w:proofErr w:type="gramStart"/>
      <w:r w:rsidR="009B6A41" w:rsidRPr="0000197F">
        <w:rPr>
          <w:color w:val="000000"/>
          <w:szCs w:val="28"/>
        </w:rPr>
        <w:t>Абзац 23</w:t>
      </w:r>
      <w:r w:rsidR="00842B4B" w:rsidRPr="0000197F">
        <w:rPr>
          <w:szCs w:val="28"/>
        </w:rPr>
        <w:t xml:space="preserve"> </w:t>
      </w:r>
      <w:r w:rsidR="00D45774">
        <w:rPr>
          <w:color w:val="000000"/>
          <w:szCs w:val="28"/>
        </w:rPr>
        <w:t>преамбулы</w:t>
      </w:r>
      <w:r w:rsidR="00D45774" w:rsidRPr="0000197F">
        <w:rPr>
          <w:color w:val="000000"/>
          <w:szCs w:val="28"/>
        </w:rPr>
        <w:t xml:space="preserve"> </w:t>
      </w:r>
      <w:r w:rsidR="009B6A41" w:rsidRPr="0000197F">
        <w:rPr>
          <w:color w:val="000000"/>
          <w:szCs w:val="28"/>
        </w:rPr>
        <w:t xml:space="preserve">дополнить текстом следующего содержания: </w:t>
      </w:r>
      <w:r w:rsidR="0000197F" w:rsidRPr="0000197F">
        <w:rPr>
          <w:color w:val="000000"/>
          <w:szCs w:val="28"/>
        </w:rPr>
        <w:t>«</w:t>
      </w:r>
      <w:r w:rsidR="0000197F" w:rsidRPr="0000197F">
        <w:rPr>
          <w:szCs w:val="28"/>
        </w:rPr>
        <w:t>от 27.10.2015 № 1593 «Об организации консультативно-диагностического центра в Магнитогорском медицинском округе» (далее именуется – Приказ Минздрава Челябинской области от 27.10.2015 № 1593)», от 27.10.2015 № 1594 «О совершенствовании организации медицинской помощи в консультативно-диагностических центрах Челябинской области» (далее именуется – Приказ Минздрава Челябинской области от 27.10.2015 № 1594), от 28.10.2015 № 1595 «Об оптимизации деятельности клинико-диагностических лабораторий медицинских организаций Челябинской</w:t>
      </w:r>
      <w:proofErr w:type="gramEnd"/>
      <w:r w:rsidR="0000197F" w:rsidRPr="0000197F">
        <w:rPr>
          <w:szCs w:val="28"/>
        </w:rPr>
        <w:t xml:space="preserve"> области» (далее именуется – Приказ Минздрава Челябинской области от 28.10.2015 № 1595)</w:t>
      </w:r>
      <w:r w:rsidR="005F6EF0">
        <w:rPr>
          <w:szCs w:val="28"/>
        </w:rPr>
        <w:t xml:space="preserve">, от 12.11.2015 № 1665 «Об утверждении объема лабораторных исследований для направления в клинико-диагностические лаборатории </w:t>
      </w:r>
      <w:r w:rsidR="005F6EF0">
        <w:rPr>
          <w:szCs w:val="28"/>
          <w:lang w:val="en-US"/>
        </w:rPr>
        <w:t>III</w:t>
      </w:r>
      <w:r w:rsidR="005F6EF0" w:rsidRPr="005F6EF0">
        <w:rPr>
          <w:szCs w:val="28"/>
        </w:rPr>
        <w:t xml:space="preserve"> </w:t>
      </w:r>
      <w:r w:rsidR="005F6EF0">
        <w:rPr>
          <w:szCs w:val="28"/>
        </w:rPr>
        <w:t>«Б» уровня»</w:t>
      </w:r>
      <w:r w:rsidR="005F6EF0" w:rsidRPr="005F6EF0">
        <w:rPr>
          <w:szCs w:val="28"/>
        </w:rPr>
        <w:t xml:space="preserve"> </w:t>
      </w:r>
      <w:r w:rsidR="005F6EF0" w:rsidRPr="0000197F">
        <w:rPr>
          <w:szCs w:val="28"/>
        </w:rPr>
        <w:t xml:space="preserve">(далее именуется – Приказ Минздрава Челябинской области от </w:t>
      </w:r>
      <w:r w:rsidR="005F6EF0">
        <w:rPr>
          <w:szCs w:val="28"/>
        </w:rPr>
        <w:t>12</w:t>
      </w:r>
      <w:r w:rsidR="005F6EF0" w:rsidRPr="0000197F">
        <w:rPr>
          <w:szCs w:val="28"/>
        </w:rPr>
        <w:t>.1</w:t>
      </w:r>
      <w:r w:rsidR="005F6EF0">
        <w:rPr>
          <w:szCs w:val="28"/>
        </w:rPr>
        <w:t>1</w:t>
      </w:r>
      <w:r w:rsidR="005F6EF0" w:rsidRPr="0000197F">
        <w:rPr>
          <w:szCs w:val="28"/>
        </w:rPr>
        <w:t>.2015 № 1</w:t>
      </w:r>
      <w:r w:rsidR="005F6EF0">
        <w:rPr>
          <w:szCs w:val="28"/>
        </w:rPr>
        <w:t>66</w:t>
      </w:r>
      <w:r w:rsidR="005F6EF0" w:rsidRPr="0000197F">
        <w:rPr>
          <w:szCs w:val="28"/>
        </w:rPr>
        <w:t>5)</w:t>
      </w:r>
      <w:r w:rsidR="0000197F" w:rsidRPr="0000197F">
        <w:rPr>
          <w:szCs w:val="28"/>
        </w:rPr>
        <w:t>.».</w:t>
      </w:r>
    </w:p>
    <w:p w:rsidR="00DD6B55" w:rsidRDefault="00E204C5" w:rsidP="00DD6B55">
      <w:pPr>
        <w:tabs>
          <w:tab w:val="left" w:pos="709"/>
          <w:tab w:val="num" w:pos="993"/>
        </w:tabs>
        <w:suppressAutoHyphens/>
        <w:jc w:val="both"/>
        <w:outlineLvl w:val="0"/>
        <w:rPr>
          <w:szCs w:val="28"/>
        </w:rPr>
      </w:pPr>
      <w:r>
        <w:rPr>
          <w:szCs w:val="28"/>
        </w:rPr>
        <w:t xml:space="preserve">         1.2. Из абзаца 23 </w:t>
      </w:r>
      <w:r w:rsidR="00D45774">
        <w:rPr>
          <w:color w:val="000000"/>
          <w:szCs w:val="28"/>
        </w:rPr>
        <w:t>преамбулы</w:t>
      </w:r>
      <w:r w:rsidR="00D45774">
        <w:rPr>
          <w:szCs w:val="28"/>
        </w:rPr>
        <w:t xml:space="preserve"> </w:t>
      </w:r>
      <w:r>
        <w:rPr>
          <w:szCs w:val="28"/>
        </w:rPr>
        <w:t>исключить те</w:t>
      </w:r>
      <w:proofErr w:type="gramStart"/>
      <w:r>
        <w:rPr>
          <w:szCs w:val="28"/>
        </w:rPr>
        <w:t>кст сл</w:t>
      </w:r>
      <w:proofErr w:type="gramEnd"/>
      <w:r>
        <w:rPr>
          <w:szCs w:val="28"/>
        </w:rPr>
        <w:t>едующего содержания: «от 29.04.2015 № 612/1 «</w:t>
      </w:r>
      <w:r w:rsidRPr="00E77120">
        <w:rPr>
          <w:szCs w:val="28"/>
        </w:rPr>
        <w:t>О совершенствовании</w:t>
      </w:r>
      <w:r>
        <w:rPr>
          <w:szCs w:val="28"/>
        </w:rPr>
        <w:t xml:space="preserve"> организации медицинской помощи в консультативно-диагностических центрах»</w:t>
      </w:r>
      <w:r w:rsidRPr="00EE515E">
        <w:rPr>
          <w:szCs w:val="28"/>
        </w:rPr>
        <w:t xml:space="preserve"> </w:t>
      </w:r>
      <w:r w:rsidRPr="00E77120">
        <w:rPr>
          <w:szCs w:val="28"/>
        </w:rPr>
        <w:t xml:space="preserve">(далее именуется – </w:t>
      </w:r>
      <w:r>
        <w:rPr>
          <w:szCs w:val="28"/>
        </w:rPr>
        <w:t>П</w:t>
      </w:r>
      <w:r w:rsidRPr="00E77120">
        <w:rPr>
          <w:szCs w:val="28"/>
        </w:rPr>
        <w:t>риказ Минздрава Челябинской области от</w:t>
      </w:r>
      <w:r>
        <w:rPr>
          <w:szCs w:val="28"/>
        </w:rPr>
        <w:t xml:space="preserve"> 29.04.2015 № 612/1).».</w:t>
      </w:r>
    </w:p>
    <w:p w:rsidR="00161392" w:rsidRDefault="00D45774" w:rsidP="00DD6B55">
      <w:pPr>
        <w:tabs>
          <w:tab w:val="left" w:pos="709"/>
          <w:tab w:val="num" w:pos="993"/>
        </w:tabs>
        <w:suppressAutoHyphens/>
        <w:jc w:val="both"/>
        <w:outlineLvl w:val="0"/>
        <w:rPr>
          <w:szCs w:val="28"/>
        </w:rPr>
      </w:pPr>
      <w:r>
        <w:rPr>
          <w:szCs w:val="28"/>
        </w:rPr>
        <w:t xml:space="preserve">         1.3. 2 абзац пункта 2 статьи 3 </w:t>
      </w:r>
      <w:r w:rsidRPr="00DD6B55">
        <w:rPr>
          <w:szCs w:val="28"/>
        </w:rPr>
        <w:t>изложить в новой редакции: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«</w:t>
      </w:r>
      <w:r w:rsidRPr="000412E7">
        <w:rPr>
          <w:szCs w:val="28"/>
        </w:rPr>
        <w:t xml:space="preserve">Дополнительное финансовое обеспечение медицинской помощи в рамках </w:t>
      </w:r>
      <w:r w:rsidR="00BC618F">
        <w:rPr>
          <w:szCs w:val="28"/>
        </w:rPr>
        <w:t>территориальной</w:t>
      </w:r>
      <w:r w:rsidRPr="000412E7">
        <w:rPr>
          <w:szCs w:val="28"/>
        </w:rPr>
        <w:t xml:space="preserve"> программы ОМС осуществляется по дополнительным тарифам на оплату медицинской помощи за счет межбюджетного трансферта из бюджета Челябинской области</w:t>
      </w:r>
      <w:r>
        <w:rPr>
          <w:szCs w:val="28"/>
        </w:rPr>
        <w:t>,</w:t>
      </w:r>
      <w:r w:rsidRPr="000412E7">
        <w:rPr>
          <w:szCs w:val="28"/>
        </w:rPr>
        <w:t xml:space="preserve"> </w:t>
      </w:r>
      <w:r>
        <w:rPr>
          <w:szCs w:val="28"/>
        </w:rPr>
        <w:t xml:space="preserve">а также по дополнительным тарифам </w:t>
      </w:r>
      <w:r w:rsidRPr="009E7C84">
        <w:rPr>
          <w:szCs w:val="28"/>
        </w:rPr>
        <w:t xml:space="preserve">на </w:t>
      </w:r>
      <w:r w:rsidRPr="009E7C84">
        <w:rPr>
          <w:rFonts w:ascii="Lucida Grande" w:hAnsi="Lucida Grande"/>
          <w:color w:val="000000"/>
          <w:szCs w:val="28"/>
          <w:shd w:val="clear" w:color="auto" w:fill="FFFFFF"/>
        </w:rPr>
        <w:t>оплату медицинской помощи за счет средств нормированного страхового запаса ФФОМС</w:t>
      </w:r>
      <w:r w:rsidRPr="009E7C84">
        <w:rPr>
          <w:szCs w:val="28"/>
        </w:rPr>
        <w:t xml:space="preserve"> </w:t>
      </w:r>
      <w:r w:rsidRPr="009E7C84">
        <w:rPr>
          <w:rFonts w:ascii="Lucida Grande" w:hAnsi="Lucida Grande"/>
          <w:color w:val="000000"/>
          <w:szCs w:val="28"/>
          <w:shd w:val="clear" w:color="auto" w:fill="FFFFFF"/>
        </w:rPr>
        <w:t>по дополнительным объемам  специализированной медицинской помощи, оказанной медицинскими организациями, подведомственными федеральному органу исполнительной власти, и оплаченной за счет</w:t>
      </w:r>
      <w:proofErr w:type="gramEnd"/>
      <w:r w:rsidRPr="009E7C84">
        <w:rPr>
          <w:rFonts w:ascii="Lucida Grande" w:hAnsi="Lucida Grande"/>
          <w:color w:val="000000"/>
          <w:szCs w:val="28"/>
          <w:shd w:val="clear" w:color="auto" w:fill="FFFFFF"/>
        </w:rPr>
        <w:t xml:space="preserve"> </w:t>
      </w:r>
      <w:proofErr w:type="gramStart"/>
      <w:r w:rsidRPr="009E7C84">
        <w:rPr>
          <w:rFonts w:ascii="Lucida Grande" w:hAnsi="Lucida Grande"/>
          <w:color w:val="000000"/>
          <w:szCs w:val="28"/>
          <w:shd w:val="clear" w:color="auto" w:fill="FFFFFF"/>
        </w:rPr>
        <w:t>средств нормированного страхового запаса ФФОМС</w:t>
      </w:r>
      <w:r w:rsidRPr="009E7C84">
        <w:rPr>
          <w:szCs w:val="28"/>
        </w:rPr>
        <w:t xml:space="preserve"> на </w:t>
      </w:r>
      <w:r w:rsidRPr="000412E7">
        <w:rPr>
          <w:szCs w:val="28"/>
        </w:rPr>
        <w:t>основании предоставленных  медицинской организацией реестров счетов и счетов на оплату медицинской помощи, согласно приложениям 1/1, 1/2, 1/3, 1/4 к Тарифному соглашению, в пределах объемов предоставления медицинской помощи, установленных решением Комиссии по разработке Территориальной программы ОМС в Челябинской области, в соответствии с договором на оказание и оплату медицинской помощи по ОМС</w:t>
      </w:r>
      <w:proofErr w:type="gramEnd"/>
      <w:r w:rsidRPr="000412E7">
        <w:rPr>
          <w:szCs w:val="28"/>
        </w:rPr>
        <w:t xml:space="preserve">, с учетом  раздела </w:t>
      </w:r>
      <w:r w:rsidRPr="000412E7">
        <w:rPr>
          <w:szCs w:val="28"/>
          <w:lang w:val="en-US"/>
        </w:rPr>
        <w:t>II</w:t>
      </w:r>
      <w:r w:rsidRPr="000412E7">
        <w:rPr>
          <w:szCs w:val="28"/>
        </w:rPr>
        <w:t xml:space="preserve"> настоящего Тарифного соглашения</w:t>
      </w:r>
      <w:proofErr w:type="gramStart"/>
      <w:r w:rsidRPr="00811B5C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D45774" w:rsidRDefault="00161392" w:rsidP="00DD6B55">
      <w:pPr>
        <w:tabs>
          <w:tab w:val="left" w:pos="709"/>
          <w:tab w:val="num" w:pos="993"/>
        </w:tabs>
        <w:suppressAutoHyphens/>
        <w:jc w:val="both"/>
        <w:outlineLvl w:val="0"/>
        <w:rPr>
          <w:szCs w:val="28"/>
        </w:rPr>
      </w:pPr>
      <w:r>
        <w:rPr>
          <w:szCs w:val="28"/>
        </w:rPr>
        <w:t xml:space="preserve">        2. Главу 3 раздела </w:t>
      </w:r>
      <w:r w:rsidRPr="00DD6B55">
        <w:rPr>
          <w:szCs w:val="28"/>
          <w:lang w:val="en-US"/>
        </w:rPr>
        <w:t>II</w:t>
      </w:r>
      <w:r w:rsidRPr="00DD6B55">
        <w:rPr>
          <w:szCs w:val="28"/>
        </w:rPr>
        <w:t xml:space="preserve"> «Способы оплаты медицинской помощи в сфере ОМС Челябинской области»</w:t>
      </w:r>
      <w:r>
        <w:rPr>
          <w:szCs w:val="28"/>
        </w:rPr>
        <w:t xml:space="preserve"> дополнить пунктом 17.4 следующего содержания: «При выявлении нарушений по результатам экспертного контроля, сумма недоплат применяется к стоимости законченного случая, и не включает дополнительный тариф, который предусмотрен для оплаты медицинской помощи в рамках территориальной программы ОМС за счет межбюджетного трансферта из бюджета Челябинской области</w:t>
      </w:r>
      <w:proofErr w:type="gramStart"/>
      <w:r>
        <w:rPr>
          <w:szCs w:val="28"/>
        </w:rPr>
        <w:t>.».</w:t>
      </w:r>
      <w:proofErr w:type="gramEnd"/>
    </w:p>
    <w:p w:rsidR="00DD6B55" w:rsidRPr="00946D05" w:rsidRDefault="00DD6B55" w:rsidP="00DD6B55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r w:rsidR="00161392">
        <w:rPr>
          <w:b w:val="0"/>
          <w:sz w:val="28"/>
          <w:szCs w:val="28"/>
        </w:rPr>
        <w:t>3</w:t>
      </w:r>
      <w:r w:rsidR="006417A7" w:rsidRPr="00DD6B55">
        <w:rPr>
          <w:b w:val="0"/>
          <w:sz w:val="28"/>
          <w:szCs w:val="28"/>
        </w:rPr>
        <w:t xml:space="preserve">. </w:t>
      </w:r>
      <w:r w:rsidRPr="00DD6B55">
        <w:rPr>
          <w:b w:val="0"/>
          <w:sz w:val="28"/>
          <w:szCs w:val="28"/>
        </w:rPr>
        <w:t>Абзац 1 п</w:t>
      </w:r>
      <w:r w:rsidR="006417A7" w:rsidRPr="00DD6B55">
        <w:rPr>
          <w:b w:val="0"/>
          <w:sz w:val="28"/>
          <w:szCs w:val="28"/>
        </w:rPr>
        <w:t>ункт</w:t>
      </w:r>
      <w:r w:rsidRPr="00DD6B55">
        <w:rPr>
          <w:b w:val="0"/>
          <w:sz w:val="28"/>
          <w:szCs w:val="28"/>
        </w:rPr>
        <w:t>а</w:t>
      </w:r>
      <w:r w:rsidR="006417A7" w:rsidRPr="00DD6B55">
        <w:rPr>
          <w:b w:val="0"/>
          <w:sz w:val="28"/>
          <w:szCs w:val="28"/>
        </w:rPr>
        <w:t xml:space="preserve"> 3 главы 5 раздела </w:t>
      </w:r>
      <w:r w:rsidR="006417A7" w:rsidRPr="00DD6B55">
        <w:rPr>
          <w:b w:val="0"/>
          <w:sz w:val="28"/>
          <w:szCs w:val="28"/>
          <w:lang w:val="en-US"/>
        </w:rPr>
        <w:t>II</w:t>
      </w:r>
      <w:r w:rsidR="006417A7" w:rsidRPr="00DD6B55">
        <w:rPr>
          <w:b w:val="0"/>
          <w:sz w:val="28"/>
          <w:szCs w:val="28"/>
        </w:rPr>
        <w:t xml:space="preserve"> </w:t>
      </w:r>
      <w:r w:rsidRPr="00DD6B55">
        <w:rPr>
          <w:b w:val="0"/>
          <w:sz w:val="28"/>
          <w:szCs w:val="28"/>
        </w:rPr>
        <w:t>«Способы оплаты медицинской помощи в сфере ОМС Челябинской области» изложить в новой редакции:</w:t>
      </w:r>
      <w:r>
        <w:t xml:space="preserve"> </w:t>
      </w:r>
      <w:proofErr w:type="gramStart"/>
      <w:r>
        <w:t>«</w:t>
      </w:r>
      <w:r w:rsidRPr="00946D05">
        <w:rPr>
          <w:b w:val="0"/>
          <w:sz w:val="28"/>
          <w:szCs w:val="28"/>
        </w:rPr>
        <w:t>Оплата оказанных МО-Исполнителем медицинских услуг осуществляется СМО за счет средств медицинской организации, направившей на внешние медицинские услуги (КТ, МРТ), по тарифам на оплату КТ, МРТ, дифференцированным в зависимости от зон, методик исследований, расширенных исследований (приказ Министерства здравоохранения Челябинской области от 2</w:t>
      </w:r>
      <w:r>
        <w:rPr>
          <w:b w:val="0"/>
          <w:sz w:val="28"/>
          <w:szCs w:val="28"/>
        </w:rPr>
        <w:t>6</w:t>
      </w:r>
      <w:r w:rsidRPr="00946D05">
        <w:rPr>
          <w:b w:val="0"/>
          <w:sz w:val="28"/>
          <w:szCs w:val="28"/>
        </w:rPr>
        <w:t>.10.201</w:t>
      </w:r>
      <w:r>
        <w:rPr>
          <w:b w:val="0"/>
          <w:sz w:val="28"/>
          <w:szCs w:val="28"/>
        </w:rPr>
        <w:t>5</w:t>
      </w:r>
      <w:r w:rsidRPr="00946D05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581</w:t>
      </w:r>
      <w:r w:rsidRPr="00946D05">
        <w:rPr>
          <w:b w:val="0"/>
          <w:sz w:val="28"/>
          <w:szCs w:val="28"/>
        </w:rPr>
        <w:t xml:space="preserve"> «Об </w:t>
      </w:r>
      <w:r>
        <w:rPr>
          <w:b w:val="0"/>
          <w:sz w:val="28"/>
          <w:szCs w:val="28"/>
        </w:rPr>
        <w:t xml:space="preserve">организации направления на рентгеновскую </w:t>
      </w:r>
      <w:r w:rsidRPr="00946D05">
        <w:rPr>
          <w:b w:val="0"/>
          <w:sz w:val="28"/>
          <w:szCs w:val="28"/>
        </w:rPr>
        <w:t>компьютерн</w:t>
      </w:r>
      <w:r>
        <w:rPr>
          <w:b w:val="0"/>
          <w:sz w:val="28"/>
          <w:szCs w:val="28"/>
        </w:rPr>
        <w:t>ую</w:t>
      </w:r>
      <w:r w:rsidRPr="00946D05">
        <w:rPr>
          <w:b w:val="0"/>
          <w:sz w:val="28"/>
          <w:szCs w:val="28"/>
        </w:rPr>
        <w:t xml:space="preserve"> и магнитно-резонансн</w:t>
      </w:r>
      <w:r>
        <w:rPr>
          <w:b w:val="0"/>
          <w:sz w:val="28"/>
          <w:szCs w:val="28"/>
        </w:rPr>
        <w:t>ую</w:t>
      </w:r>
      <w:r w:rsidRPr="00946D05">
        <w:rPr>
          <w:b w:val="0"/>
          <w:sz w:val="28"/>
          <w:szCs w:val="28"/>
        </w:rPr>
        <w:t xml:space="preserve"> томографи</w:t>
      </w:r>
      <w:r>
        <w:rPr>
          <w:b w:val="0"/>
          <w:sz w:val="28"/>
          <w:szCs w:val="28"/>
        </w:rPr>
        <w:t>ю населени</w:t>
      </w:r>
      <w:r w:rsidR="008228D9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Челябинской области </w:t>
      </w:r>
      <w:r w:rsidR="00503626">
        <w:rPr>
          <w:b w:val="0"/>
          <w:sz w:val="28"/>
          <w:szCs w:val="28"/>
        </w:rPr>
        <w:t>при амбулаторном обследовании, стационарном лечении</w:t>
      </w:r>
      <w:r w:rsidRPr="00946D05">
        <w:rPr>
          <w:b w:val="0"/>
          <w:sz w:val="28"/>
          <w:szCs w:val="28"/>
        </w:rPr>
        <w:t>»)</w:t>
      </w:r>
      <w:r w:rsidR="005F39F7">
        <w:rPr>
          <w:b w:val="0"/>
          <w:sz w:val="28"/>
          <w:szCs w:val="28"/>
        </w:rPr>
        <w:t>,</w:t>
      </w:r>
      <w:r w:rsidR="005F39F7" w:rsidRPr="005F39F7">
        <w:rPr>
          <w:b w:val="0"/>
          <w:sz w:val="28"/>
          <w:szCs w:val="28"/>
        </w:rPr>
        <w:t xml:space="preserve"> </w:t>
      </w:r>
      <w:r w:rsidR="005F39F7" w:rsidRPr="00946D05">
        <w:rPr>
          <w:b w:val="0"/>
          <w:sz w:val="28"/>
          <w:szCs w:val="28"/>
        </w:rPr>
        <w:t>а</w:t>
      </w:r>
      <w:proofErr w:type="gramEnd"/>
      <w:r w:rsidR="005F39F7" w:rsidRPr="00946D05">
        <w:rPr>
          <w:b w:val="0"/>
          <w:sz w:val="28"/>
          <w:szCs w:val="28"/>
        </w:rPr>
        <w:t xml:space="preserve"> также возраста пациента и использования анестезиологического сопровождения</w:t>
      </w:r>
      <w:proofErr w:type="gramStart"/>
      <w:r w:rsidRPr="00946D05">
        <w:rPr>
          <w:b w:val="0"/>
          <w:sz w:val="28"/>
          <w:szCs w:val="28"/>
        </w:rPr>
        <w:t>.</w:t>
      </w:r>
      <w:r w:rsidR="00AA7527">
        <w:rPr>
          <w:b w:val="0"/>
          <w:sz w:val="28"/>
          <w:szCs w:val="28"/>
        </w:rPr>
        <w:t>».</w:t>
      </w:r>
      <w:r w:rsidRPr="00946D05">
        <w:rPr>
          <w:b w:val="0"/>
          <w:sz w:val="28"/>
          <w:szCs w:val="28"/>
        </w:rPr>
        <w:t xml:space="preserve"> </w:t>
      </w:r>
      <w:proofErr w:type="gramEnd"/>
    </w:p>
    <w:p w:rsidR="00A61B0D" w:rsidRPr="0065217B" w:rsidRDefault="0082015D" w:rsidP="00EC0DB2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E4406">
        <w:rPr>
          <w:szCs w:val="28"/>
        </w:rPr>
        <w:t xml:space="preserve"> </w:t>
      </w:r>
      <w:r w:rsidR="00161392">
        <w:rPr>
          <w:szCs w:val="28"/>
        </w:rPr>
        <w:t>4</w:t>
      </w:r>
      <w:r>
        <w:rPr>
          <w:szCs w:val="28"/>
        </w:rPr>
        <w:t xml:space="preserve">. </w:t>
      </w:r>
      <w:r w:rsidRPr="0065217B">
        <w:rPr>
          <w:szCs w:val="28"/>
        </w:rPr>
        <w:t xml:space="preserve">В  </w:t>
      </w:r>
      <w:r w:rsidRPr="0065217B">
        <w:t xml:space="preserve">раздел  </w:t>
      </w:r>
      <w:r w:rsidRPr="0065217B">
        <w:rPr>
          <w:color w:val="000000"/>
          <w:szCs w:val="28"/>
          <w:lang w:val="en-US"/>
        </w:rPr>
        <w:t>III</w:t>
      </w:r>
      <w:r w:rsidRPr="0065217B">
        <w:rPr>
          <w:color w:val="000000"/>
          <w:szCs w:val="28"/>
        </w:rPr>
        <w:t xml:space="preserve"> </w:t>
      </w:r>
      <w:r w:rsidRPr="0065217B">
        <w:rPr>
          <w:szCs w:val="28"/>
        </w:rPr>
        <w:t>«Размер и структура тарифов на оплату медицинской помощи» внести следующие изменения:</w:t>
      </w:r>
    </w:p>
    <w:p w:rsidR="008228D9" w:rsidRPr="005F39F7" w:rsidRDefault="0082015D" w:rsidP="008228D9">
      <w:pPr>
        <w:tabs>
          <w:tab w:val="left" w:pos="360"/>
          <w:tab w:val="left" w:pos="993"/>
        </w:tabs>
        <w:jc w:val="both"/>
        <w:rPr>
          <w:szCs w:val="28"/>
        </w:rPr>
      </w:pPr>
      <w:r w:rsidRPr="0065217B">
        <w:rPr>
          <w:szCs w:val="28"/>
        </w:rPr>
        <w:t xml:space="preserve">       </w:t>
      </w:r>
      <w:r w:rsidR="002E4406">
        <w:rPr>
          <w:szCs w:val="28"/>
        </w:rPr>
        <w:t xml:space="preserve"> </w:t>
      </w:r>
      <w:r w:rsidR="008228D9">
        <w:rPr>
          <w:szCs w:val="28"/>
        </w:rPr>
        <w:t xml:space="preserve"> </w:t>
      </w:r>
      <w:r w:rsidR="00161392">
        <w:rPr>
          <w:szCs w:val="28"/>
        </w:rPr>
        <w:t>4</w:t>
      </w:r>
      <w:r w:rsidRPr="0065217B">
        <w:rPr>
          <w:szCs w:val="28"/>
        </w:rPr>
        <w:t>.1.</w:t>
      </w:r>
      <w:r w:rsidR="001A17AD">
        <w:rPr>
          <w:szCs w:val="28"/>
        </w:rPr>
        <w:t xml:space="preserve"> </w:t>
      </w:r>
      <w:r w:rsidR="00F02169">
        <w:rPr>
          <w:szCs w:val="28"/>
        </w:rPr>
        <w:t xml:space="preserve">Абзац </w:t>
      </w:r>
      <w:r w:rsidR="008228D9" w:rsidRPr="00BF242A">
        <w:rPr>
          <w:szCs w:val="28"/>
        </w:rPr>
        <w:t xml:space="preserve">1 главы 1 изложить в новой редакции: «Средний размер финансового обеспечения </w:t>
      </w:r>
      <w:proofErr w:type="gramStart"/>
      <w:r w:rsidR="008228D9" w:rsidRPr="00BF242A">
        <w:rPr>
          <w:szCs w:val="28"/>
        </w:rPr>
        <w:t>медицинской помощи, оказываемой в амбулаторных условиях установлен</w:t>
      </w:r>
      <w:proofErr w:type="gramEnd"/>
      <w:r w:rsidR="008228D9" w:rsidRPr="00BF242A">
        <w:rPr>
          <w:szCs w:val="28"/>
        </w:rPr>
        <w:t xml:space="preserve"> в размере </w:t>
      </w:r>
      <w:r w:rsidR="008228D9" w:rsidRPr="00BF242A">
        <w:rPr>
          <w:rFonts w:ascii="Lucida Grande" w:hAnsi="Lucida Grande"/>
          <w:color w:val="000000"/>
          <w:szCs w:val="28"/>
          <w:shd w:val="clear" w:color="auto" w:fill="FFFFFF"/>
        </w:rPr>
        <w:t>3 0</w:t>
      </w:r>
      <w:r w:rsidR="00F02169">
        <w:rPr>
          <w:rFonts w:ascii="Lucida Grande" w:hAnsi="Lucida Grande"/>
          <w:color w:val="000000"/>
          <w:szCs w:val="28"/>
          <w:shd w:val="clear" w:color="auto" w:fill="FFFFFF"/>
        </w:rPr>
        <w:t>59</w:t>
      </w:r>
      <w:r w:rsidR="008228D9" w:rsidRPr="00BF242A">
        <w:rPr>
          <w:rFonts w:ascii="Lucida Grande" w:hAnsi="Lucida Grande"/>
          <w:color w:val="000000"/>
          <w:szCs w:val="28"/>
          <w:shd w:val="clear" w:color="auto" w:fill="FFFFFF"/>
        </w:rPr>
        <w:t>,</w:t>
      </w:r>
      <w:r w:rsidR="00F02169">
        <w:rPr>
          <w:rFonts w:ascii="Lucida Grande" w:hAnsi="Lucida Grande"/>
          <w:color w:val="000000"/>
          <w:szCs w:val="28"/>
          <w:shd w:val="clear" w:color="auto" w:fill="FFFFFF"/>
        </w:rPr>
        <w:t>18</w:t>
      </w:r>
      <w:r w:rsidR="008228D9" w:rsidRPr="00BF242A">
        <w:rPr>
          <w:rFonts w:asciiTheme="minorHAnsi" w:hAnsiTheme="minorHAnsi"/>
          <w:color w:val="000000"/>
          <w:szCs w:val="28"/>
          <w:shd w:val="clear" w:color="auto" w:fill="FFFFFF"/>
        </w:rPr>
        <w:t xml:space="preserve"> </w:t>
      </w:r>
      <w:r w:rsidR="008228D9" w:rsidRPr="00BF242A">
        <w:rPr>
          <w:szCs w:val="28"/>
        </w:rPr>
        <w:t>руб.».</w:t>
      </w:r>
    </w:p>
    <w:p w:rsidR="00E30A55" w:rsidRPr="0064249B" w:rsidRDefault="00161392" w:rsidP="00E30A5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E30A55">
        <w:rPr>
          <w:szCs w:val="28"/>
        </w:rPr>
        <w:t xml:space="preserve">.2. Пункт 3 статьи 2 главы 1 </w:t>
      </w:r>
      <w:r w:rsidR="00E30A55" w:rsidRPr="00BF242A">
        <w:rPr>
          <w:szCs w:val="28"/>
        </w:rPr>
        <w:t xml:space="preserve">изложить в новой редакции: </w:t>
      </w:r>
      <w:r w:rsidR="00E30A55">
        <w:rPr>
          <w:szCs w:val="28"/>
        </w:rPr>
        <w:t xml:space="preserve">«3. </w:t>
      </w:r>
      <w:r w:rsidR="00E30A55" w:rsidRPr="0064249B">
        <w:rPr>
          <w:szCs w:val="28"/>
        </w:rPr>
        <w:t>Временные поправочные коэффициенты установлены приложением 12/3 к Тарифному соглашению для медицинских организаций:</w:t>
      </w:r>
    </w:p>
    <w:p w:rsidR="00E30A55" w:rsidRPr="00C10DD9" w:rsidRDefault="00E30A55" w:rsidP="00E30A55">
      <w:pPr>
        <w:pStyle w:val="a3"/>
        <w:tabs>
          <w:tab w:val="left" w:pos="993"/>
          <w:tab w:val="left" w:pos="7513"/>
        </w:tabs>
        <w:suppressAutoHyphens/>
        <w:ind w:left="0" w:firstLine="785"/>
        <w:jc w:val="both"/>
        <w:outlineLvl w:val="0"/>
        <w:rPr>
          <w:sz w:val="28"/>
          <w:szCs w:val="28"/>
        </w:rPr>
      </w:pPr>
      <w:r w:rsidRPr="00C10DD9">
        <w:rPr>
          <w:sz w:val="28"/>
          <w:szCs w:val="28"/>
        </w:rPr>
        <w:t>- не имеющих в своем составе профильных коек в круглосуточном стационаре за счет средств ОМС – 1,1;</w:t>
      </w:r>
    </w:p>
    <w:p w:rsidR="00E30A55" w:rsidRPr="00C04407" w:rsidRDefault="00E30A55" w:rsidP="00E30A55">
      <w:pPr>
        <w:tabs>
          <w:tab w:val="left" w:pos="993"/>
          <w:tab w:val="left" w:pos="7513"/>
        </w:tabs>
        <w:suppressAutoHyphens/>
        <w:ind w:firstLine="709"/>
        <w:jc w:val="both"/>
        <w:outlineLvl w:val="0"/>
        <w:rPr>
          <w:szCs w:val="28"/>
        </w:rPr>
      </w:pPr>
      <w:r w:rsidRPr="00C04407">
        <w:rPr>
          <w:szCs w:val="28"/>
        </w:rPr>
        <w:t>- поликлиник в составе больниц – 1,0</w:t>
      </w:r>
      <w:r>
        <w:rPr>
          <w:szCs w:val="28"/>
        </w:rPr>
        <w:t>;</w:t>
      </w:r>
    </w:p>
    <w:p w:rsidR="00E30A55" w:rsidRPr="00C04407" w:rsidRDefault="00E30A55" w:rsidP="00E30A55">
      <w:pPr>
        <w:tabs>
          <w:tab w:val="left" w:pos="993"/>
          <w:tab w:val="left" w:pos="7513"/>
        </w:tabs>
        <w:suppressAutoHyphens/>
        <w:ind w:firstLine="709"/>
        <w:jc w:val="both"/>
        <w:outlineLvl w:val="0"/>
        <w:rPr>
          <w:szCs w:val="28"/>
        </w:rPr>
      </w:pPr>
      <w:r w:rsidRPr="00C04407">
        <w:rPr>
          <w:szCs w:val="28"/>
        </w:rPr>
        <w:t xml:space="preserve">- </w:t>
      </w:r>
      <w:r>
        <w:rPr>
          <w:szCs w:val="28"/>
        </w:rPr>
        <w:t>медицинских организаций, подведомственных ФМБА, учитывая особенность районного коэффициента для закрытых территорий – 1,15;</w:t>
      </w:r>
    </w:p>
    <w:p w:rsidR="00E30A55" w:rsidRPr="00F23AA8" w:rsidRDefault="00E30A55" w:rsidP="00E30A55">
      <w:pPr>
        <w:tabs>
          <w:tab w:val="left" w:pos="993"/>
          <w:tab w:val="left" w:pos="7513"/>
        </w:tabs>
        <w:suppressAutoHyphens/>
        <w:ind w:firstLine="709"/>
        <w:jc w:val="both"/>
        <w:outlineLvl w:val="0"/>
        <w:rPr>
          <w:szCs w:val="28"/>
        </w:rPr>
      </w:pPr>
      <w:r>
        <w:rPr>
          <w:szCs w:val="28"/>
        </w:rPr>
        <w:t>- детских</w:t>
      </w:r>
      <w:r w:rsidRPr="00C04407">
        <w:rPr>
          <w:szCs w:val="28"/>
        </w:rPr>
        <w:t xml:space="preserve"> боль</w:t>
      </w:r>
      <w:r>
        <w:rPr>
          <w:szCs w:val="28"/>
        </w:rPr>
        <w:t xml:space="preserve">ниц, детских поликлиник – 1,3;     </w:t>
      </w:r>
    </w:p>
    <w:p w:rsidR="00E30A55" w:rsidRDefault="00E30A55" w:rsidP="00E30A55">
      <w:pPr>
        <w:tabs>
          <w:tab w:val="left" w:pos="1134"/>
        </w:tabs>
        <w:ind w:firstLine="709"/>
        <w:jc w:val="both"/>
        <w:rPr>
          <w:szCs w:val="28"/>
        </w:rPr>
      </w:pPr>
      <w:r w:rsidRPr="00F130FA">
        <w:rPr>
          <w:szCs w:val="28"/>
        </w:rPr>
        <w:t>-</w:t>
      </w:r>
      <w:r>
        <w:rPr>
          <w:szCs w:val="28"/>
        </w:rPr>
        <w:t xml:space="preserve"> ц</w:t>
      </w:r>
      <w:r w:rsidRPr="004A12BE">
        <w:rPr>
          <w:szCs w:val="28"/>
        </w:rPr>
        <w:t>ентральны</w:t>
      </w:r>
      <w:r>
        <w:rPr>
          <w:szCs w:val="28"/>
        </w:rPr>
        <w:t>х районных</w:t>
      </w:r>
      <w:r w:rsidRPr="004A12BE">
        <w:rPr>
          <w:szCs w:val="28"/>
        </w:rPr>
        <w:t xml:space="preserve"> больниц</w:t>
      </w:r>
      <w:r w:rsidRPr="002F56F4">
        <w:rPr>
          <w:szCs w:val="28"/>
        </w:rPr>
        <w:t xml:space="preserve"> </w:t>
      </w:r>
      <w:r>
        <w:rPr>
          <w:szCs w:val="28"/>
        </w:rPr>
        <w:t>при наличии фельдшерско-акушерских пунктов (</w:t>
      </w:r>
      <w:proofErr w:type="spellStart"/>
      <w:r w:rsidRPr="004A12BE">
        <w:rPr>
          <w:szCs w:val="28"/>
        </w:rPr>
        <w:t>ФАПов</w:t>
      </w:r>
      <w:proofErr w:type="spellEnd"/>
      <w:r>
        <w:rPr>
          <w:szCs w:val="28"/>
        </w:rPr>
        <w:t>):</w:t>
      </w:r>
    </w:p>
    <w:p w:rsidR="00E30A55" w:rsidRDefault="00E30A55" w:rsidP="00E30A5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A12BE">
        <w:rPr>
          <w:szCs w:val="28"/>
        </w:rPr>
        <w:t>от 10 до 30</w:t>
      </w:r>
      <w:r>
        <w:rPr>
          <w:szCs w:val="28"/>
        </w:rPr>
        <w:t xml:space="preserve"> - коэффициент в размере</w:t>
      </w:r>
      <w:r w:rsidRPr="004A12BE">
        <w:rPr>
          <w:szCs w:val="28"/>
        </w:rPr>
        <w:t xml:space="preserve"> 1,1</w:t>
      </w:r>
      <w:r>
        <w:rPr>
          <w:szCs w:val="28"/>
        </w:rPr>
        <w:t xml:space="preserve">;  </w:t>
      </w:r>
    </w:p>
    <w:p w:rsidR="00E30A55" w:rsidRDefault="00E30A55" w:rsidP="00E30A55">
      <w:pPr>
        <w:jc w:val="both"/>
        <w:rPr>
          <w:i/>
          <w:szCs w:val="28"/>
        </w:rPr>
      </w:pPr>
      <w:r>
        <w:rPr>
          <w:szCs w:val="28"/>
        </w:rPr>
        <w:tab/>
        <w:t>- более</w:t>
      </w:r>
      <w:r w:rsidRPr="004A12BE">
        <w:rPr>
          <w:szCs w:val="28"/>
        </w:rPr>
        <w:t xml:space="preserve"> 30</w:t>
      </w:r>
      <w:r>
        <w:rPr>
          <w:szCs w:val="28"/>
        </w:rPr>
        <w:t xml:space="preserve"> - коэффициент в размере</w:t>
      </w:r>
      <w:r w:rsidRPr="004A12BE">
        <w:rPr>
          <w:szCs w:val="28"/>
        </w:rPr>
        <w:t xml:space="preserve"> 1,15</w:t>
      </w:r>
      <w:r>
        <w:rPr>
          <w:szCs w:val="28"/>
        </w:rPr>
        <w:t xml:space="preserve">; </w:t>
      </w:r>
      <w:r w:rsidRPr="00CD32EC">
        <w:rPr>
          <w:i/>
          <w:szCs w:val="28"/>
        </w:rPr>
        <w:t xml:space="preserve">         </w:t>
      </w:r>
    </w:p>
    <w:p w:rsidR="00E30A55" w:rsidRPr="00E30A55" w:rsidRDefault="00E30A55" w:rsidP="00E30A55">
      <w:pPr>
        <w:jc w:val="both"/>
        <w:rPr>
          <w:szCs w:val="28"/>
        </w:rPr>
      </w:pPr>
      <w:r w:rsidRPr="00E30A55">
        <w:rPr>
          <w:szCs w:val="28"/>
        </w:rPr>
        <w:t xml:space="preserve">         </w:t>
      </w:r>
      <w:proofErr w:type="gramStart"/>
      <w:r w:rsidRPr="00E30A55">
        <w:rPr>
          <w:szCs w:val="28"/>
        </w:rPr>
        <w:t>– имеющих в своем составе КДЦ, организованны</w:t>
      </w:r>
      <w:r w:rsidR="00800A3D">
        <w:rPr>
          <w:szCs w:val="28"/>
        </w:rPr>
        <w:t>е</w:t>
      </w:r>
      <w:r w:rsidRPr="00E30A55">
        <w:rPr>
          <w:szCs w:val="28"/>
        </w:rPr>
        <w:t xml:space="preserve"> на базе ГБУЗ «Областная клиническая больница № 4», МБУЗ «Городская больница № 4», АНО «Центральная медико-санитарная часть», </w:t>
      </w:r>
      <w:r w:rsidR="00800A3D">
        <w:rPr>
          <w:szCs w:val="28"/>
        </w:rPr>
        <w:t xml:space="preserve">коэффициент </w:t>
      </w:r>
      <w:r w:rsidRPr="00E30A55">
        <w:rPr>
          <w:rFonts w:ascii="Lucida Grande" w:hAnsi="Lucida Grande"/>
          <w:color w:val="000000"/>
          <w:szCs w:val="28"/>
          <w:shd w:val="clear" w:color="auto" w:fill="FFFFFF"/>
        </w:rPr>
        <w:t>учитыв</w:t>
      </w:r>
      <w:r w:rsidR="00800A3D">
        <w:rPr>
          <w:rFonts w:ascii="Lucida Grande" w:hAnsi="Lucida Grande"/>
          <w:color w:val="000000"/>
          <w:szCs w:val="28"/>
          <w:shd w:val="clear" w:color="auto" w:fill="FFFFFF"/>
        </w:rPr>
        <w:t>ает</w:t>
      </w:r>
      <w:r w:rsidRPr="00E30A55">
        <w:rPr>
          <w:rFonts w:ascii="Lucida Grande" w:hAnsi="Lucida Grande"/>
          <w:color w:val="000000"/>
          <w:szCs w:val="28"/>
          <w:shd w:val="clear" w:color="auto" w:fill="FFFFFF"/>
        </w:rPr>
        <w:t xml:space="preserve"> затраты на  проведение лабораторных исследований, оказанных в КДЦ</w:t>
      </w:r>
      <w:r w:rsidR="005C058B">
        <w:rPr>
          <w:rFonts w:ascii="Lucida Grande" w:hAnsi="Lucida Grande"/>
          <w:color w:val="000000"/>
          <w:szCs w:val="28"/>
          <w:shd w:val="clear" w:color="auto" w:fill="FFFFFF"/>
        </w:rPr>
        <w:t>,</w:t>
      </w:r>
      <w:r w:rsidRPr="00E30A55">
        <w:rPr>
          <w:rFonts w:ascii="Lucida Grande" w:hAnsi="Lucida Grande"/>
          <w:color w:val="000000"/>
          <w:szCs w:val="28"/>
          <w:shd w:val="clear" w:color="auto" w:fill="FFFFFF"/>
        </w:rPr>
        <w:t xml:space="preserve"> </w:t>
      </w:r>
      <w:r w:rsidR="00800A3D">
        <w:rPr>
          <w:rFonts w:ascii="Lucida Grande" w:hAnsi="Lucida Grande"/>
          <w:color w:val="000000"/>
          <w:szCs w:val="28"/>
          <w:shd w:val="clear" w:color="auto" w:fill="FFFFFF"/>
        </w:rPr>
        <w:t xml:space="preserve">и установлен в размере </w:t>
      </w:r>
      <w:r w:rsidRPr="00E30A55">
        <w:rPr>
          <w:szCs w:val="28"/>
        </w:rPr>
        <w:t xml:space="preserve">– 1,3.». </w:t>
      </w:r>
      <w:proofErr w:type="gramEnd"/>
    </w:p>
    <w:p w:rsidR="00A9507C" w:rsidRDefault="003A2E66" w:rsidP="00EC0DB2">
      <w:pPr>
        <w:pStyle w:val="ac"/>
        <w:tabs>
          <w:tab w:val="left" w:pos="0"/>
        </w:tabs>
        <w:suppressAutoHyphens/>
        <w:ind w:firstLine="0"/>
        <w:rPr>
          <w:szCs w:val="28"/>
        </w:rPr>
      </w:pPr>
      <w:r w:rsidRPr="0065217B">
        <w:rPr>
          <w:color w:val="000000"/>
          <w:szCs w:val="28"/>
        </w:rPr>
        <w:t xml:space="preserve">        </w:t>
      </w:r>
      <w:r w:rsidR="0078256D">
        <w:rPr>
          <w:color w:val="000000"/>
          <w:szCs w:val="28"/>
        </w:rPr>
        <w:t xml:space="preserve"> </w:t>
      </w:r>
      <w:r w:rsidR="00161392">
        <w:rPr>
          <w:color w:val="000000"/>
          <w:szCs w:val="28"/>
        </w:rPr>
        <w:t>4</w:t>
      </w:r>
      <w:r w:rsidR="00A9507C" w:rsidRPr="0065217B">
        <w:rPr>
          <w:szCs w:val="28"/>
        </w:rPr>
        <w:t>.</w:t>
      </w:r>
      <w:r w:rsidR="00E30A55">
        <w:rPr>
          <w:szCs w:val="28"/>
        </w:rPr>
        <w:t>3</w:t>
      </w:r>
      <w:r w:rsidR="00F02169">
        <w:rPr>
          <w:szCs w:val="28"/>
        </w:rPr>
        <w:t>.</w:t>
      </w:r>
      <w:r w:rsidR="00D430D1" w:rsidRPr="0065217B">
        <w:rPr>
          <w:szCs w:val="28"/>
        </w:rPr>
        <w:t xml:space="preserve"> </w:t>
      </w:r>
      <w:r w:rsidR="00ED0B3D">
        <w:rPr>
          <w:szCs w:val="28"/>
        </w:rPr>
        <w:t>П</w:t>
      </w:r>
      <w:r w:rsidR="00F02169">
        <w:rPr>
          <w:szCs w:val="28"/>
        </w:rPr>
        <w:t>ункт</w:t>
      </w:r>
      <w:r w:rsidR="00D430D1" w:rsidRPr="0065217B">
        <w:rPr>
          <w:szCs w:val="28"/>
        </w:rPr>
        <w:t xml:space="preserve"> </w:t>
      </w:r>
      <w:r w:rsidR="00C46C43" w:rsidRPr="0065217B">
        <w:rPr>
          <w:szCs w:val="28"/>
        </w:rPr>
        <w:t xml:space="preserve">1 </w:t>
      </w:r>
      <w:r w:rsidR="00D430D1" w:rsidRPr="0065217B">
        <w:rPr>
          <w:szCs w:val="28"/>
        </w:rPr>
        <w:t>главы 2</w:t>
      </w:r>
      <w:r w:rsidR="00B53DA2" w:rsidRPr="0065217B">
        <w:rPr>
          <w:szCs w:val="28"/>
        </w:rPr>
        <w:t xml:space="preserve"> </w:t>
      </w:r>
      <w:r w:rsidR="00F02169" w:rsidRPr="00BF242A">
        <w:rPr>
          <w:szCs w:val="28"/>
        </w:rPr>
        <w:t>изложить в новой редакции:</w:t>
      </w:r>
      <w:r w:rsidR="00F02169">
        <w:rPr>
          <w:szCs w:val="28"/>
        </w:rPr>
        <w:t xml:space="preserve"> </w:t>
      </w:r>
      <w:r w:rsidR="0078256D">
        <w:rPr>
          <w:szCs w:val="28"/>
        </w:rPr>
        <w:t xml:space="preserve">«1. </w:t>
      </w:r>
      <w:r w:rsidR="00A9507C" w:rsidRPr="0065217B">
        <w:rPr>
          <w:szCs w:val="28"/>
        </w:rPr>
        <w:t>Средний размер финансового обеспечения медицинской помощи, оказываемой в стационарных условиях, без учета высокотехнологичной медицинской помощи, а также медицинской помощи, оказываемой по профилю» Медицинская реабилитация»</w:t>
      </w:r>
      <w:r w:rsidR="00ED0B3D">
        <w:rPr>
          <w:szCs w:val="28"/>
        </w:rPr>
        <w:t>,</w:t>
      </w:r>
      <w:r w:rsidR="00A9507C" w:rsidRPr="0065217B">
        <w:rPr>
          <w:szCs w:val="28"/>
        </w:rPr>
        <w:t xml:space="preserve"> установ</w:t>
      </w:r>
      <w:r w:rsidR="00ED0B3D">
        <w:rPr>
          <w:szCs w:val="28"/>
        </w:rPr>
        <w:t>лен</w:t>
      </w:r>
      <w:r w:rsidR="00A9507C" w:rsidRPr="0065217B">
        <w:rPr>
          <w:szCs w:val="28"/>
        </w:rPr>
        <w:t xml:space="preserve"> в размере 3822,29 руб.</w:t>
      </w:r>
    </w:p>
    <w:p w:rsidR="00ED0B3D" w:rsidRDefault="00ED0B3D" w:rsidP="00ED0B3D">
      <w:pPr>
        <w:pStyle w:val="a3"/>
        <w:tabs>
          <w:tab w:val="left" w:pos="0"/>
        </w:tabs>
        <w:ind w:left="0" w:firstLine="700"/>
        <w:jc w:val="both"/>
        <w:rPr>
          <w:sz w:val="28"/>
          <w:szCs w:val="28"/>
        </w:rPr>
      </w:pPr>
      <w:r w:rsidRPr="007C74E2">
        <w:rPr>
          <w:sz w:val="28"/>
          <w:szCs w:val="28"/>
        </w:rPr>
        <w:t xml:space="preserve">Средний размер финансового обеспечения </w:t>
      </w:r>
      <w:r>
        <w:rPr>
          <w:sz w:val="28"/>
          <w:szCs w:val="28"/>
        </w:rPr>
        <w:t xml:space="preserve">высокотехнологичной </w:t>
      </w:r>
      <w:r w:rsidRPr="007C74E2">
        <w:rPr>
          <w:sz w:val="28"/>
          <w:szCs w:val="28"/>
        </w:rPr>
        <w:t>медицинской помощи, оказываемой в стационарных условиях</w:t>
      </w:r>
      <w:r>
        <w:rPr>
          <w:sz w:val="28"/>
          <w:szCs w:val="28"/>
        </w:rPr>
        <w:t xml:space="preserve">, </w:t>
      </w:r>
      <w:r w:rsidRPr="007C74E2">
        <w:rPr>
          <w:sz w:val="28"/>
          <w:szCs w:val="28"/>
        </w:rPr>
        <w:t xml:space="preserve">установлен в размере </w:t>
      </w:r>
      <w:r>
        <w:rPr>
          <w:sz w:val="28"/>
          <w:szCs w:val="28"/>
        </w:rPr>
        <w:t>248,54 руб</w:t>
      </w:r>
      <w:r w:rsidRPr="007C74E2">
        <w:rPr>
          <w:sz w:val="28"/>
          <w:szCs w:val="28"/>
        </w:rPr>
        <w:t>.</w:t>
      </w:r>
    </w:p>
    <w:p w:rsidR="00ED0B3D" w:rsidRPr="009F1132" w:rsidRDefault="00ED0B3D" w:rsidP="00ED0B3D">
      <w:pPr>
        <w:pStyle w:val="a3"/>
        <w:tabs>
          <w:tab w:val="left" w:pos="360"/>
          <w:tab w:val="left" w:pos="993"/>
        </w:tabs>
        <w:ind w:left="0" w:firstLine="700"/>
        <w:jc w:val="both"/>
        <w:rPr>
          <w:sz w:val="28"/>
          <w:szCs w:val="28"/>
        </w:rPr>
      </w:pPr>
      <w:r w:rsidRPr="007C74E2">
        <w:rPr>
          <w:sz w:val="28"/>
          <w:szCs w:val="28"/>
        </w:rPr>
        <w:lastRenderedPageBreak/>
        <w:t xml:space="preserve">Средний размер финансового обеспечения медицинской помощи, оказываемой </w:t>
      </w:r>
      <w:r>
        <w:rPr>
          <w:sz w:val="28"/>
          <w:szCs w:val="28"/>
        </w:rPr>
        <w:t xml:space="preserve">по профилю «Медицинская реабилитация», </w:t>
      </w:r>
      <w:r w:rsidRPr="007C74E2">
        <w:rPr>
          <w:sz w:val="28"/>
          <w:szCs w:val="28"/>
        </w:rPr>
        <w:t xml:space="preserve">установлен в размере </w:t>
      </w:r>
      <w:r>
        <w:rPr>
          <w:sz w:val="28"/>
          <w:szCs w:val="28"/>
        </w:rPr>
        <w:t>51,</w:t>
      </w:r>
      <w:r w:rsidRPr="009F1132">
        <w:rPr>
          <w:sz w:val="28"/>
          <w:szCs w:val="28"/>
        </w:rPr>
        <w:t>64 руб.</w:t>
      </w:r>
    </w:p>
    <w:p w:rsidR="00ED0B3D" w:rsidRDefault="00ED0B3D" w:rsidP="00EC0DB2">
      <w:pPr>
        <w:pStyle w:val="ac"/>
        <w:tabs>
          <w:tab w:val="left" w:pos="0"/>
        </w:tabs>
        <w:suppressAutoHyphens/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 w:rsidRPr="007C74E2">
        <w:rPr>
          <w:szCs w:val="28"/>
        </w:rPr>
        <w:t xml:space="preserve">Средний размер </w:t>
      </w:r>
      <w:r>
        <w:rPr>
          <w:szCs w:val="28"/>
        </w:rPr>
        <w:t xml:space="preserve">дополнительного </w:t>
      </w:r>
      <w:r w:rsidRPr="007C74E2">
        <w:rPr>
          <w:szCs w:val="28"/>
        </w:rPr>
        <w:t>финансового обеспечения медицинской помощи,</w:t>
      </w:r>
      <w:r w:rsidRPr="00ED0B3D">
        <w:rPr>
          <w:szCs w:val="28"/>
        </w:rPr>
        <w:t xml:space="preserve"> </w:t>
      </w:r>
      <w:r w:rsidRPr="0065217B">
        <w:rPr>
          <w:szCs w:val="28"/>
        </w:rPr>
        <w:t>оказываемой в стационарных условиях</w:t>
      </w:r>
      <w:r>
        <w:rPr>
          <w:szCs w:val="28"/>
        </w:rPr>
        <w:t xml:space="preserve"> </w:t>
      </w:r>
      <w:r w:rsidRPr="007C74E2">
        <w:rPr>
          <w:bCs/>
          <w:color w:val="000000"/>
          <w:szCs w:val="28"/>
        </w:rPr>
        <w:t xml:space="preserve">застрахованному населению Челябинской области с </w:t>
      </w:r>
      <w:r w:rsidRPr="007C74E2">
        <w:rPr>
          <w:szCs w:val="28"/>
        </w:rPr>
        <w:t>социально-значимыми заболеваниями, вызванными вирусом иммунодефицита человека, включая инфекционные заболевания на фоне</w:t>
      </w:r>
      <w:r>
        <w:rPr>
          <w:szCs w:val="28"/>
        </w:rPr>
        <w:t xml:space="preserve"> </w:t>
      </w:r>
      <w:r w:rsidRPr="007C74E2">
        <w:rPr>
          <w:szCs w:val="28"/>
        </w:rPr>
        <w:t xml:space="preserve">ВИЧ-инфекции и синдрома приобретенного иммунодефицита </w:t>
      </w:r>
      <w:r w:rsidRPr="0042006A">
        <w:rPr>
          <w:szCs w:val="28"/>
        </w:rPr>
        <w:t>в специализированн</w:t>
      </w:r>
      <w:r>
        <w:rPr>
          <w:szCs w:val="28"/>
        </w:rPr>
        <w:t xml:space="preserve">ом инфекционном отделении </w:t>
      </w:r>
      <w:r w:rsidRPr="0042006A">
        <w:rPr>
          <w:szCs w:val="28"/>
        </w:rPr>
        <w:t xml:space="preserve">Клиники ГБОУ ВПО «Южно-Уральский государственный медицинский университет» Министерства </w:t>
      </w:r>
      <w:r w:rsidRPr="00F123AE">
        <w:rPr>
          <w:szCs w:val="28"/>
        </w:rPr>
        <w:t>здравоохранения РФ</w:t>
      </w:r>
      <w:r w:rsidR="00FA404E">
        <w:rPr>
          <w:szCs w:val="28"/>
        </w:rPr>
        <w:t>,</w:t>
      </w:r>
      <w:r w:rsidRPr="00F123AE">
        <w:rPr>
          <w:szCs w:val="28"/>
        </w:rPr>
        <w:t xml:space="preserve"> </w:t>
      </w:r>
      <w:r w:rsidRPr="0065217B">
        <w:rPr>
          <w:szCs w:val="28"/>
        </w:rPr>
        <w:t>установ</w:t>
      </w:r>
      <w:r>
        <w:rPr>
          <w:szCs w:val="28"/>
        </w:rPr>
        <w:t>лен</w:t>
      </w:r>
      <w:r w:rsidRPr="0065217B">
        <w:rPr>
          <w:szCs w:val="28"/>
        </w:rPr>
        <w:t xml:space="preserve"> в размере</w:t>
      </w:r>
      <w:r>
        <w:rPr>
          <w:szCs w:val="28"/>
        </w:rPr>
        <w:t xml:space="preserve"> 7,91 руб.».</w:t>
      </w:r>
      <w:proofErr w:type="gramEnd"/>
    </w:p>
    <w:p w:rsidR="00ED0B3D" w:rsidRDefault="00ED0B3D" w:rsidP="00EC0DB2">
      <w:pPr>
        <w:pStyle w:val="ac"/>
        <w:tabs>
          <w:tab w:val="left" w:pos="0"/>
        </w:tabs>
        <w:suppressAutoHyphens/>
        <w:ind w:firstLine="0"/>
        <w:rPr>
          <w:szCs w:val="28"/>
        </w:rPr>
      </w:pPr>
      <w:r>
        <w:rPr>
          <w:szCs w:val="28"/>
        </w:rPr>
        <w:t xml:space="preserve">         </w:t>
      </w:r>
      <w:r w:rsidR="00161392">
        <w:rPr>
          <w:szCs w:val="28"/>
        </w:rPr>
        <w:t>4</w:t>
      </w:r>
      <w:r>
        <w:rPr>
          <w:szCs w:val="28"/>
        </w:rPr>
        <w:t>.</w:t>
      </w:r>
      <w:r w:rsidR="00E30A55">
        <w:rPr>
          <w:szCs w:val="28"/>
        </w:rPr>
        <w:t>4</w:t>
      </w:r>
      <w:r>
        <w:rPr>
          <w:szCs w:val="28"/>
        </w:rPr>
        <w:t xml:space="preserve">. </w:t>
      </w:r>
      <w:r w:rsidR="00FA404E">
        <w:rPr>
          <w:szCs w:val="28"/>
        </w:rPr>
        <w:t xml:space="preserve">Пункт 1 главы 3 изложить в новой редакции: «1. </w:t>
      </w:r>
      <w:r w:rsidRPr="0065217B">
        <w:rPr>
          <w:szCs w:val="28"/>
        </w:rPr>
        <w:t xml:space="preserve">Средний размер финансового обеспечения медицинской помощи, оказываемой </w:t>
      </w:r>
      <w:r w:rsidR="00FA404E">
        <w:rPr>
          <w:szCs w:val="28"/>
        </w:rPr>
        <w:t>дне</w:t>
      </w:r>
      <w:r w:rsidRPr="0065217B">
        <w:rPr>
          <w:szCs w:val="28"/>
        </w:rPr>
        <w:t>вны</w:t>
      </w:r>
      <w:r w:rsidR="00FA404E">
        <w:rPr>
          <w:szCs w:val="28"/>
        </w:rPr>
        <w:t>ми</w:t>
      </w:r>
      <w:r w:rsidRPr="0065217B">
        <w:rPr>
          <w:szCs w:val="28"/>
        </w:rPr>
        <w:t xml:space="preserve"> стационар</w:t>
      </w:r>
      <w:r w:rsidR="00FA404E">
        <w:rPr>
          <w:szCs w:val="28"/>
        </w:rPr>
        <w:t>ами,</w:t>
      </w:r>
      <w:r w:rsidRPr="0065217B">
        <w:rPr>
          <w:szCs w:val="28"/>
        </w:rPr>
        <w:t xml:space="preserve"> установ</w:t>
      </w:r>
      <w:r>
        <w:rPr>
          <w:szCs w:val="28"/>
        </w:rPr>
        <w:t>лен</w:t>
      </w:r>
      <w:r w:rsidRPr="0065217B">
        <w:rPr>
          <w:szCs w:val="28"/>
        </w:rPr>
        <w:t xml:space="preserve"> в размере 757,69 руб.</w:t>
      </w:r>
    </w:p>
    <w:p w:rsidR="00FA404E" w:rsidRPr="0065217B" w:rsidRDefault="00FA404E" w:rsidP="00EC0DB2">
      <w:pPr>
        <w:pStyle w:val="ac"/>
        <w:tabs>
          <w:tab w:val="left" w:pos="0"/>
        </w:tabs>
        <w:suppressAutoHyphens/>
        <w:ind w:firstLine="0"/>
        <w:rPr>
          <w:szCs w:val="28"/>
        </w:rPr>
      </w:pPr>
      <w:r>
        <w:rPr>
          <w:szCs w:val="28"/>
        </w:rPr>
        <w:t xml:space="preserve">         </w:t>
      </w:r>
      <w:r w:rsidRPr="007C74E2">
        <w:rPr>
          <w:szCs w:val="28"/>
        </w:rPr>
        <w:t xml:space="preserve">Средний размер </w:t>
      </w:r>
      <w:r>
        <w:rPr>
          <w:szCs w:val="28"/>
        </w:rPr>
        <w:t xml:space="preserve">дополнительного </w:t>
      </w:r>
      <w:r w:rsidRPr="007C74E2">
        <w:rPr>
          <w:szCs w:val="28"/>
        </w:rPr>
        <w:t>финансового обеспечения медицинской помощи,</w:t>
      </w:r>
      <w:r w:rsidRPr="00ED0B3D">
        <w:rPr>
          <w:szCs w:val="28"/>
        </w:rPr>
        <w:t xml:space="preserve"> </w:t>
      </w:r>
      <w:r w:rsidRPr="0065217B">
        <w:rPr>
          <w:szCs w:val="28"/>
        </w:rPr>
        <w:t>оказываемой</w:t>
      </w:r>
      <w:r>
        <w:rPr>
          <w:szCs w:val="28"/>
        </w:rPr>
        <w:t xml:space="preserve"> дневными стационарами в части оплаты </w:t>
      </w:r>
      <w:r>
        <w:rPr>
          <w:color w:val="000000"/>
          <w:szCs w:val="28"/>
        </w:rPr>
        <w:t>проезда к месту лечения и обратно пациентов, страдающих почечной недостаточностью и нуждающихся в проведении заместительной почечной терапии, установлен в размере 28,72 руб.».</w:t>
      </w:r>
    </w:p>
    <w:p w:rsidR="00720114" w:rsidRDefault="00FA13DE" w:rsidP="00FA404E">
      <w:pPr>
        <w:pStyle w:val="ac"/>
        <w:tabs>
          <w:tab w:val="left" w:pos="0"/>
        </w:tabs>
        <w:suppressAutoHyphens/>
        <w:ind w:firstLine="0"/>
        <w:rPr>
          <w:szCs w:val="28"/>
        </w:rPr>
      </w:pPr>
      <w:r>
        <w:rPr>
          <w:szCs w:val="28"/>
        </w:rPr>
        <w:t xml:space="preserve">    </w:t>
      </w:r>
      <w:r>
        <w:rPr>
          <w:color w:val="000000" w:themeColor="text1"/>
          <w:szCs w:val="28"/>
        </w:rPr>
        <w:t xml:space="preserve">   </w:t>
      </w:r>
      <w:r w:rsidR="001A17AD">
        <w:rPr>
          <w:color w:val="000000" w:themeColor="text1"/>
          <w:szCs w:val="28"/>
        </w:rPr>
        <w:t xml:space="preserve"> </w:t>
      </w:r>
      <w:r w:rsidR="00161392">
        <w:rPr>
          <w:color w:val="000000" w:themeColor="text1"/>
          <w:szCs w:val="28"/>
        </w:rPr>
        <w:t>4</w:t>
      </w:r>
      <w:r w:rsidR="00E0297C" w:rsidRPr="0065217B">
        <w:rPr>
          <w:szCs w:val="28"/>
        </w:rPr>
        <w:t>.</w:t>
      </w:r>
      <w:r w:rsidR="00E30A55">
        <w:rPr>
          <w:szCs w:val="28"/>
        </w:rPr>
        <w:t>5</w:t>
      </w:r>
      <w:r w:rsidR="00FA404E">
        <w:rPr>
          <w:szCs w:val="28"/>
        </w:rPr>
        <w:t>. Пункт</w:t>
      </w:r>
      <w:r w:rsidR="00F27454" w:rsidRPr="0065217B">
        <w:rPr>
          <w:szCs w:val="28"/>
        </w:rPr>
        <w:t xml:space="preserve"> 1</w:t>
      </w:r>
      <w:r w:rsidR="00FA404E">
        <w:rPr>
          <w:szCs w:val="28"/>
        </w:rPr>
        <w:t xml:space="preserve"> </w:t>
      </w:r>
      <w:r w:rsidR="00F27454" w:rsidRPr="0065217B">
        <w:rPr>
          <w:szCs w:val="28"/>
        </w:rPr>
        <w:t>главы 4</w:t>
      </w:r>
      <w:r w:rsidR="00720114" w:rsidRPr="0065217B">
        <w:rPr>
          <w:szCs w:val="28"/>
        </w:rPr>
        <w:t xml:space="preserve"> </w:t>
      </w:r>
      <w:r w:rsidR="00FA404E">
        <w:rPr>
          <w:szCs w:val="28"/>
        </w:rPr>
        <w:t xml:space="preserve">изложить в новой редакции: «1. </w:t>
      </w:r>
      <w:r w:rsidR="00853D0A" w:rsidRPr="0065217B">
        <w:rPr>
          <w:szCs w:val="28"/>
        </w:rPr>
        <w:t>Средний размер финансового обеспечения скорой медицинской помощи установ</w:t>
      </w:r>
      <w:r w:rsidR="00FA404E">
        <w:rPr>
          <w:szCs w:val="28"/>
        </w:rPr>
        <w:t>лен</w:t>
      </w:r>
      <w:r w:rsidR="00853D0A" w:rsidRPr="0065217B">
        <w:rPr>
          <w:szCs w:val="28"/>
        </w:rPr>
        <w:t xml:space="preserve"> в размере 563,00 руб.</w:t>
      </w:r>
      <w:r w:rsidR="00FA404E">
        <w:rPr>
          <w:szCs w:val="28"/>
        </w:rPr>
        <w:t>».</w:t>
      </w:r>
    </w:p>
    <w:p w:rsidR="00715574" w:rsidRPr="006474E9" w:rsidRDefault="00C07818" w:rsidP="00230985">
      <w:pPr>
        <w:jc w:val="both"/>
        <w:rPr>
          <w:szCs w:val="28"/>
        </w:rPr>
      </w:pPr>
      <w:r w:rsidRPr="0065217B">
        <w:rPr>
          <w:color w:val="000000"/>
          <w:szCs w:val="28"/>
        </w:rPr>
        <w:t xml:space="preserve">          </w:t>
      </w:r>
      <w:r w:rsidR="00161392">
        <w:rPr>
          <w:color w:val="000000"/>
          <w:szCs w:val="28"/>
        </w:rPr>
        <w:t>5</w:t>
      </w:r>
      <w:r w:rsidR="000D38A7" w:rsidRPr="0065217B">
        <w:rPr>
          <w:color w:val="000000"/>
          <w:szCs w:val="28"/>
        </w:rPr>
        <w:t>.</w:t>
      </w:r>
      <w:r w:rsidR="00E47331" w:rsidRPr="0065217B">
        <w:rPr>
          <w:color w:val="000000"/>
          <w:szCs w:val="28"/>
        </w:rPr>
        <w:t xml:space="preserve">  </w:t>
      </w:r>
      <w:r w:rsidR="002E4406">
        <w:rPr>
          <w:color w:val="000000"/>
          <w:szCs w:val="28"/>
        </w:rPr>
        <w:t xml:space="preserve"> </w:t>
      </w:r>
      <w:r w:rsidR="00E47331" w:rsidRPr="0065217B">
        <w:rPr>
          <w:color w:val="000000"/>
          <w:szCs w:val="28"/>
        </w:rPr>
        <w:t>В п</w:t>
      </w:r>
      <w:r w:rsidR="00DD0DD4" w:rsidRPr="0065217B">
        <w:rPr>
          <w:szCs w:val="28"/>
        </w:rPr>
        <w:t>риложение 2/9</w:t>
      </w:r>
      <w:r w:rsidR="00715574" w:rsidRPr="0065217B">
        <w:t xml:space="preserve"> «Перечень консультативно-диагностических центров</w:t>
      </w:r>
      <w:r w:rsidR="00715574" w:rsidRPr="006474E9">
        <w:t xml:space="preserve"> Челябинской области»</w:t>
      </w:r>
      <w:r w:rsidR="00715574" w:rsidRPr="006474E9">
        <w:rPr>
          <w:szCs w:val="28"/>
        </w:rPr>
        <w:t xml:space="preserve"> внести следующие изменения:</w:t>
      </w:r>
    </w:p>
    <w:p w:rsidR="00715574" w:rsidRPr="006474E9" w:rsidRDefault="00AD43C2" w:rsidP="00715574">
      <w:pPr>
        <w:jc w:val="both"/>
        <w:rPr>
          <w:szCs w:val="28"/>
        </w:rPr>
      </w:pPr>
      <w:r>
        <w:t xml:space="preserve">         </w:t>
      </w:r>
      <w:r w:rsidR="00161392">
        <w:t>5</w:t>
      </w:r>
      <w:r w:rsidR="00715574" w:rsidRPr="006474E9">
        <w:t>.1</w:t>
      </w:r>
      <w:r w:rsidR="001F326C">
        <w:t>.</w:t>
      </w:r>
      <w:r w:rsidR="00715574" w:rsidRPr="006474E9">
        <w:t xml:space="preserve"> </w:t>
      </w:r>
      <w:r w:rsidR="00CA0632">
        <w:t xml:space="preserve"> </w:t>
      </w:r>
      <w:r w:rsidR="001F326C">
        <w:t>Дополнить п</w:t>
      </w:r>
      <w:r w:rsidR="00715574" w:rsidRPr="006474E9">
        <w:rPr>
          <w:szCs w:val="28"/>
        </w:rPr>
        <w:t>ункт</w:t>
      </w:r>
      <w:r w:rsidR="001F326C">
        <w:rPr>
          <w:szCs w:val="28"/>
        </w:rPr>
        <w:t xml:space="preserve">ом </w:t>
      </w:r>
      <w:r w:rsidR="00655C75" w:rsidRPr="006474E9">
        <w:rPr>
          <w:szCs w:val="28"/>
        </w:rPr>
        <w:t>5</w:t>
      </w:r>
      <w:r w:rsidR="00715574" w:rsidRPr="006474E9">
        <w:rPr>
          <w:szCs w:val="28"/>
        </w:rPr>
        <w:t xml:space="preserve"> </w:t>
      </w:r>
      <w:r w:rsidR="001F326C">
        <w:rPr>
          <w:szCs w:val="28"/>
        </w:rPr>
        <w:t>следующего содержания</w:t>
      </w:r>
      <w:r w:rsidR="00715574" w:rsidRPr="006474E9">
        <w:rPr>
          <w:szCs w:val="28"/>
        </w:rPr>
        <w:t>:</w:t>
      </w:r>
    </w:p>
    <w:tbl>
      <w:tblPr>
        <w:tblW w:w="0" w:type="auto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8647"/>
      </w:tblGrid>
      <w:tr w:rsidR="00655C75" w:rsidRPr="003B2398" w:rsidTr="00963F69">
        <w:trPr>
          <w:trHeight w:val="503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655C75" w:rsidRPr="003B2398" w:rsidRDefault="00655C75" w:rsidP="00655C75">
            <w:pPr>
              <w:jc w:val="center"/>
              <w:rPr>
                <w:bCs/>
                <w:szCs w:val="28"/>
              </w:rPr>
            </w:pPr>
            <w:r w:rsidRPr="003B2398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3B2398">
              <w:rPr>
                <w:bCs/>
                <w:szCs w:val="28"/>
              </w:rPr>
              <w:t>п</w:t>
            </w:r>
            <w:proofErr w:type="spellEnd"/>
            <w:proofErr w:type="gramEnd"/>
            <w:r w:rsidRPr="003B2398">
              <w:rPr>
                <w:bCs/>
                <w:szCs w:val="28"/>
              </w:rPr>
              <w:t>/</w:t>
            </w:r>
            <w:proofErr w:type="spellStart"/>
            <w:r w:rsidRPr="003B2398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shd w:val="clear" w:color="auto" w:fill="auto"/>
            <w:vAlign w:val="center"/>
          </w:tcPr>
          <w:p w:rsidR="00655C75" w:rsidRPr="003B2398" w:rsidRDefault="00655C75" w:rsidP="00655C75">
            <w:pPr>
              <w:jc w:val="center"/>
              <w:rPr>
                <w:szCs w:val="28"/>
              </w:rPr>
            </w:pPr>
            <w:r w:rsidRPr="003B2398">
              <w:rPr>
                <w:bCs/>
                <w:szCs w:val="28"/>
              </w:rPr>
              <w:t>Наименование медицинской организации</w:t>
            </w:r>
          </w:p>
        </w:tc>
      </w:tr>
      <w:tr w:rsidR="001F326C" w:rsidRPr="003B2398" w:rsidTr="005156DF">
        <w:trPr>
          <w:trHeight w:val="443"/>
          <w:jc w:val="center"/>
        </w:trPr>
        <w:tc>
          <w:tcPr>
            <w:tcW w:w="9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6C" w:rsidRPr="003B2398" w:rsidRDefault="001F326C" w:rsidP="001F326C">
            <w:pPr>
              <w:jc w:val="center"/>
              <w:rPr>
                <w:b/>
                <w:bCs/>
                <w:szCs w:val="28"/>
              </w:rPr>
            </w:pPr>
            <w:r w:rsidRPr="003B2398">
              <w:rPr>
                <w:b/>
                <w:bCs/>
                <w:szCs w:val="28"/>
              </w:rPr>
              <w:t>Магнитогорский городской округ</w:t>
            </w:r>
          </w:p>
        </w:tc>
      </w:tr>
      <w:tr w:rsidR="00655C75" w:rsidRPr="003B2398" w:rsidTr="00963F69">
        <w:trPr>
          <w:trHeight w:val="44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75" w:rsidRPr="003B2398" w:rsidRDefault="00655C75" w:rsidP="00655C75">
            <w:pPr>
              <w:jc w:val="center"/>
              <w:rPr>
                <w:bCs/>
                <w:szCs w:val="28"/>
              </w:rPr>
            </w:pPr>
            <w:r w:rsidRPr="003B2398">
              <w:rPr>
                <w:bCs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75" w:rsidRPr="003B2398" w:rsidRDefault="00A32529" w:rsidP="00A32529">
            <w:pPr>
              <w:jc w:val="both"/>
              <w:rPr>
                <w:bCs/>
                <w:szCs w:val="28"/>
              </w:rPr>
            </w:pPr>
            <w:r w:rsidRPr="003B2398">
              <w:rPr>
                <w:bCs/>
                <w:szCs w:val="28"/>
              </w:rPr>
              <w:t>АНО «Центральная медико-санитарная часть»</w:t>
            </w:r>
          </w:p>
        </w:tc>
      </w:tr>
    </w:tbl>
    <w:p w:rsidR="00E47331" w:rsidRPr="006474E9" w:rsidRDefault="00E47331" w:rsidP="00FB46B0">
      <w:pPr>
        <w:jc w:val="both"/>
        <w:rPr>
          <w:color w:val="000000"/>
          <w:szCs w:val="28"/>
        </w:rPr>
      </w:pPr>
    </w:p>
    <w:p w:rsidR="0079300F" w:rsidRPr="006474E9" w:rsidRDefault="00161392" w:rsidP="0079300F">
      <w:pPr>
        <w:tabs>
          <w:tab w:val="left" w:pos="0"/>
          <w:tab w:val="left" w:pos="709"/>
          <w:tab w:val="left" w:pos="993"/>
        </w:tabs>
        <w:suppressAutoHyphens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>6</w:t>
      </w:r>
      <w:r w:rsidR="0079300F" w:rsidRPr="006474E9">
        <w:rPr>
          <w:color w:val="000000"/>
          <w:szCs w:val="28"/>
        </w:rPr>
        <w:t xml:space="preserve">. </w:t>
      </w:r>
      <w:r w:rsidR="00CA0632">
        <w:rPr>
          <w:color w:val="000000"/>
          <w:szCs w:val="28"/>
        </w:rPr>
        <w:t xml:space="preserve"> </w:t>
      </w:r>
      <w:r w:rsidR="0079300F" w:rsidRPr="006474E9">
        <w:rPr>
          <w:color w:val="000000"/>
          <w:szCs w:val="28"/>
        </w:rPr>
        <w:t>В п</w:t>
      </w:r>
      <w:r w:rsidR="0079300F" w:rsidRPr="006474E9">
        <w:rPr>
          <w:szCs w:val="28"/>
        </w:rPr>
        <w:t>риложение 12/3 «</w:t>
      </w:r>
      <w:r w:rsidR="0079300F" w:rsidRPr="006474E9">
        <w:t>Временные поправочные коэффициенты</w:t>
      </w:r>
      <w:r w:rsidR="0079300F" w:rsidRPr="006474E9">
        <w:rPr>
          <w:szCs w:val="28"/>
        </w:rPr>
        <w:t>» внести следующие изменения:</w:t>
      </w:r>
    </w:p>
    <w:p w:rsidR="00C07818" w:rsidRPr="006474E9" w:rsidRDefault="00161392" w:rsidP="0079300F">
      <w:pPr>
        <w:tabs>
          <w:tab w:val="left" w:pos="0"/>
          <w:tab w:val="left" w:pos="709"/>
          <w:tab w:val="left" w:pos="993"/>
        </w:tabs>
        <w:suppressAutoHyphens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79300F" w:rsidRPr="006474E9">
        <w:rPr>
          <w:szCs w:val="28"/>
        </w:rPr>
        <w:t xml:space="preserve">.1. Пункты </w:t>
      </w:r>
      <w:r w:rsidR="00FE6A7D" w:rsidRPr="006474E9">
        <w:rPr>
          <w:szCs w:val="28"/>
        </w:rPr>
        <w:t>34, 41, 53</w:t>
      </w:r>
      <w:r w:rsidR="0079300F" w:rsidRPr="006474E9">
        <w:rPr>
          <w:szCs w:val="28"/>
        </w:rPr>
        <w:t xml:space="preserve"> изложить в новой редакции:</w:t>
      </w:r>
    </w:p>
    <w:tbl>
      <w:tblPr>
        <w:tblW w:w="9615" w:type="dxa"/>
        <w:jc w:val="center"/>
        <w:tblInd w:w="237" w:type="dxa"/>
        <w:tblLook w:val="04A0"/>
      </w:tblPr>
      <w:tblGrid>
        <w:gridCol w:w="1113"/>
        <w:gridCol w:w="6630"/>
        <w:gridCol w:w="1872"/>
      </w:tblGrid>
      <w:tr w:rsidR="0079300F" w:rsidRPr="003B2398" w:rsidTr="00963F69">
        <w:trPr>
          <w:trHeight w:val="3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0F" w:rsidRPr="003B2398" w:rsidRDefault="0079300F" w:rsidP="00D75C8A">
            <w:pPr>
              <w:jc w:val="center"/>
              <w:rPr>
                <w:color w:val="000000"/>
                <w:szCs w:val="28"/>
              </w:rPr>
            </w:pPr>
            <w:r w:rsidRPr="003B2398">
              <w:rPr>
                <w:szCs w:val="28"/>
              </w:rPr>
              <w:t xml:space="preserve">№ </w:t>
            </w:r>
            <w:proofErr w:type="spellStart"/>
            <w:proofErr w:type="gramStart"/>
            <w:r w:rsidR="00D4213D" w:rsidRPr="003B2398">
              <w:rPr>
                <w:szCs w:val="28"/>
              </w:rPr>
              <w:t>п</w:t>
            </w:r>
            <w:proofErr w:type="spellEnd"/>
            <w:proofErr w:type="gramEnd"/>
            <w:r w:rsidRPr="003B2398">
              <w:rPr>
                <w:szCs w:val="28"/>
              </w:rPr>
              <w:t>/</w:t>
            </w:r>
            <w:proofErr w:type="spellStart"/>
            <w:r w:rsidRPr="003B2398">
              <w:rPr>
                <w:szCs w:val="28"/>
              </w:rPr>
              <w:t>п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0F" w:rsidRPr="003B2398" w:rsidRDefault="0079300F" w:rsidP="00D75C8A">
            <w:pPr>
              <w:jc w:val="center"/>
              <w:rPr>
                <w:szCs w:val="28"/>
              </w:rPr>
            </w:pPr>
            <w:r w:rsidRPr="003B2398">
              <w:rPr>
                <w:bCs/>
                <w:szCs w:val="28"/>
              </w:rPr>
              <w:t xml:space="preserve">Наименование </w:t>
            </w:r>
            <w:proofErr w:type="spellStart"/>
            <w:r w:rsidRPr="003B2398">
              <w:rPr>
                <w:bCs/>
                <w:szCs w:val="28"/>
              </w:rPr>
              <w:t>МО-Фондодержателей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0F" w:rsidRPr="003B2398" w:rsidRDefault="0079300F" w:rsidP="00D75C8A">
            <w:pPr>
              <w:jc w:val="center"/>
              <w:rPr>
                <w:color w:val="000000"/>
                <w:szCs w:val="28"/>
              </w:rPr>
            </w:pPr>
            <w:r w:rsidRPr="003B2398">
              <w:rPr>
                <w:szCs w:val="28"/>
              </w:rPr>
              <w:t>Коэффициент</w:t>
            </w:r>
          </w:p>
        </w:tc>
      </w:tr>
      <w:tr w:rsidR="004B0A6F" w:rsidRPr="003B2398" w:rsidTr="00963F69">
        <w:trPr>
          <w:trHeight w:val="3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6F" w:rsidRPr="003B2398" w:rsidRDefault="00FE6A7D" w:rsidP="00FE6A7D">
            <w:pPr>
              <w:tabs>
                <w:tab w:val="left" w:pos="972"/>
              </w:tabs>
              <w:jc w:val="both"/>
              <w:rPr>
                <w:szCs w:val="28"/>
              </w:rPr>
            </w:pPr>
            <w:r w:rsidRPr="003B2398">
              <w:rPr>
                <w:szCs w:val="28"/>
              </w:rPr>
              <w:t xml:space="preserve">    34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A6F" w:rsidRPr="003B2398" w:rsidRDefault="002D2E5A" w:rsidP="00D75C8A">
            <w:pPr>
              <w:rPr>
                <w:szCs w:val="28"/>
              </w:rPr>
            </w:pPr>
            <w:r w:rsidRPr="003B2398">
              <w:rPr>
                <w:szCs w:val="28"/>
              </w:rPr>
              <w:t xml:space="preserve"> АНО «Центральная медико-санитарная часть»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6F" w:rsidRPr="003B2398" w:rsidRDefault="004B0A6F" w:rsidP="005208AF">
            <w:pPr>
              <w:jc w:val="center"/>
              <w:rPr>
                <w:szCs w:val="28"/>
              </w:rPr>
            </w:pPr>
            <w:r w:rsidRPr="003B2398">
              <w:rPr>
                <w:szCs w:val="28"/>
              </w:rPr>
              <w:t>1,</w:t>
            </w:r>
            <w:r w:rsidR="00FE6A7D" w:rsidRPr="003B2398">
              <w:rPr>
                <w:szCs w:val="28"/>
              </w:rPr>
              <w:t>3</w:t>
            </w:r>
          </w:p>
        </w:tc>
      </w:tr>
      <w:tr w:rsidR="002D2E5A" w:rsidRPr="003B2398" w:rsidTr="00963F69">
        <w:trPr>
          <w:trHeight w:val="3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A" w:rsidRPr="003B2398" w:rsidRDefault="002D2E5A" w:rsidP="005208AF">
            <w:pPr>
              <w:tabs>
                <w:tab w:val="left" w:pos="972"/>
              </w:tabs>
              <w:jc w:val="center"/>
              <w:rPr>
                <w:szCs w:val="28"/>
              </w:rPr>
            </w:pPr>
            <w:r w:rsidRPr="003B2398">
              <w:rPr>
                <w:szCs w:val="28"/>
              </w:rPr>
              <w:t>41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E5A" w:rsidRPr="003B2398" w:rsidRDefault="002D2E5A" w:rsidP="00253798">
            <w:pPr>
              <w:rPr>
                <w:bCs/>
                <w:szCs w:val="28"/>
              </w:rPr>
            </w:pPr>
            <w:r w:rsidRPr="003B2398">
              <w:rPr>
                <w:szCs w:val="28"/>
              </w:rPr>
              <w:t>МБУЗ "Городская больница № 4"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A" w:rsidRPr="003B2398" w:rsidRDefault="002D2E5A" w:rsidP="005208AF">
            <w:pPr>
              <w:jc w:val="center"/>
              <w:rPr>
                <w:szCs w:val="28"/>
              </w:rPr>
            </w:pPr>
            <w:r w:rsidRPr="003B2398">
              <w:rPr>
                <w:szCs w:val="28"/>
              </w:rPr>
              <w:t>1,3</w:t>
            </w:r>
          </w:p>
        </w:tc>
      </w:tr>
      <w:tr w:rsidR="002D2E5A" w:rsidRPr="003B2398" w:rsidTr="00963F69">
        <w:trPr>
          <w:trHeight w:val="3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A" w:rsidRPr="003B2398" w:rsidRDefault="002D2E5A" w:rsidP="005208AF">
            <w:pPr>
              <w:tabs>
                <w:tab w:val="left" w:pos="972"/>
              </w:tabs>
              <w:jc w:val="center"/>
              <w:rPr>
                <w:szCs w:val="28"/>
              </w:rPr>
            </w:pPr>
            <w:r w:rsidRPr="003B2398">
              <w:rPr>
                <w:szCs w:val="28"/>
              </w:rPr>
              <w:t>53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E5A" w:rsidRPr="003B2398" w:rsidRDefault="002D2E5A" w:rsidP="00D75C8A">
            <w:pPr>
              <w:rPr>
                <w:szCs w:val="28"/>
              </w:rPr>
            </w:pPr>
            <w:r w:rsidRPr="003B2398">
              <w:rPr>
                <w:szCs w:val="28"/>
              </w:rPr>
              <w:t>ГБУЗ "Областная клиническая больница № 4"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5A" w:rsidRPr="003B2398" w:rsidRDefault="002D2E5A" w:rsidP="005208AF">
            <w:pPr>
              <w:jc w:val="center"/>
              <w:rPr>
                <w:szCs w:val="28"/>
              </w:rPr>
            </w:pPr>
            <w:r w:rsidRPr="003B2398">
              <w:rPr>
                <w:szCs w:val="28"/>
              </w:rPr>
              <w:t>1,3</w:t>
            </w:r>
          </w:p>
        </w:tc>
      </w:tr>
    </w:tbl>
    <w:p w:rsidR="00D8581A" w:rsidRDefault="00016B7E" w:rsidP="00D8581A">
      <w:pPr>
        <w:ind w:firstLine="709"/>
        <w:jc w:val="both"/>
        <w:rPr>
          <w:color w:val="000000"/>
          <w:szCs w:val="28"/>
        </w:rPr>
      </w:pPr>
      <w:r w:rsidRPr="006474E9">
        <w:rPr>
          <w:color w:val="000000"/>
          <w:szCs w:val="28"/>
        </w:rPr>
        <w:t xml:space="preserve">          </w:t>
      </w:r>
    </w:p>
    <w:p w:rsidR="00D8581A" w:rsidRPr="00B21489" w:rsidRDefault="00161392" w:rsidP="00D8581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D8581A" w:rsidRPr="00B21489">
        <w:rPr>
          <w:szCs w:val="28"/>
        </w:rPr>
        <w:t xml:space="preserve">. В приложение 13/1 «Тарифы на основе </w:t>
      </w:r>
      <w:proofErr w:type="spellStart"/>
      <w:r w:rsidR="00D8581A" w:rsidRPr="00B21489">
        <w:rPr>
          <w:szCs w:val="28"/>
        </w:rPr>
        <w:t>подушевого</w:t>
      </w:r>
      <w:proofErr w:type="spellEnd"/>
      <w:r w:rsidR="00D8581A" w:rsidRPr="00B21489">
        <w:rPr>
          <w:szCs w:val="28"/>
        </w:rPr>
        <w:t xml:space="preserve"> норматива финансирования </w:t>
      </w:r>
      <w:proofErr w:type="spellStart"/>
      <w:r w:rsidR="00D8581A" w:rsidRPr="00B21489">
        <w:rPr>
          <w:szCs w:val="28"/>
        </w:rPr>
        <w:t>МО-Фондодержателей</w:t>
      </w:r>
      <w:proofErr w:type="spellEnd"/>
      <w:r w:rsidR="00D8581A" w:rsidRPr="00B21489">
        <w:rPr>
          <w:szCs w:val="28"/>
        </w:rPr>
        <w:t>» внести следующие изменения:</w:t>
      </w:r>
    </w:p>
    <w:p w:rsidR="00D8581A" w:rsidRDefault="00161392" w:rsidP="00D8581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581A" w:rsidRPr="00B21489">
        <w:rPr>
          <w:sz w:val="28"/>
          <w:szCs w:val="28"/>
        </w:rPr>
        <w:t>.1.</w:t>
      </w:r>
      <w:r w:rsidR="00D8581A" w:rsidRPr="00B21489">
        <w:rPr>
          <w:sz w:val="28"/>
          <w:szCs w:val="28"/>
        </w:rPr>
        <w:tab/>
        <w:t xml:space="preserve">Пункты </w:t>
      </w:r>
      <w:r w:rsidR="00D8581A">
        <w:rPr>
          <w:sz w:val="28"/>
          <w:szCs w:val="28"/>
        </w:rPr>
        <w:t>34, 41, 53</w:t>
      </w:r>
      <w:r w:rsidR="00D8581A" w:rsidRPr="00B21489">
        <w:rPr>
          <w:sz w:val="28"/>
          <w:szCs w:val="28"/>
        </w:rPr>
        <w:t xml:space="preserve"> изложить в новой редакции:</w:t>
      </w:r>
    </w:p>
    <w:p w:rsidR="00800A3D" w:rsidRDefault="00800A3D" w:rsidP="00D8581A">
      <w:pPr>
        <w:pStyle w:val="a3"/>
        <w:ind w:left="709"/>
        <w:jc w:val="both"/>
        <w:rPr>
          <w:sz w:val="28"/>
          <w:szCs w:val="28"/>
        </w:rPr>
      </w:pPr>
    </w:p>
    <w:p w:rsidR="00800A3D" w:rsidRPr="00652759" w:rsidRDefault="00800A3D" w:rsidP="00D8581A">
      <w:pPr>
        <w:pStyle w:val="a3"/>
        <w:ind w:left="709"/>
        <w:jc w:val="both"/>
        <w:rPr>
          <w:sz w:val="28"/>
          <w:szCs w:val="28"/>
        </w:rPr>
      </w:pPr>
    </w:p>
    <w:tbl>
      <w:tblPr>
        <w:tblW w:w="9600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20"/>
        <w:gridCol w:w="1804"/>
      </w:tblGrid>
      <w:tr w:rsidR="00D8581A" w:rsidRPr="00A27622" w:rsidTr="00963F69">
        <w:trPr>
          <w:trHeight w:val="255"/>
          <w:jc w:val="center"/>
        </w:trPr>
        <w:tc>
          <w:tcPr>
            <w:tcW w:w="776" w:type="dxa"/>
            <w:vAlign w:val="center"/>
          </w:tcPr>
          <w:p w:rsidR="00D8581A" w:rsidRPr="00A27622" w:rsidRDefault="00D8581A" w:rsidP="009068EB">
            <w:pPr>
              <w:jc w:val="center"/>
              <w:rPr>
                <w:bCs/>
              </w:rPr>
            </w:pPr>
            <w:r w:rsidRPr="00A27622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A27622">
              <w:rPr>
                <w:bCs/>
              </w:rPr>
              <w:t>п</w:t>
            </w:r>
            <w:proofErr w:type="spellEnd"/>
            <w:proofErr w:type="gramEnd"/>
            <w:r w:rsidRPr="00A27622">
              <w:rPr>
                <w:bCs/>
              </w:rPr>
              <w:t>/</w:t>
            </w:r>
            <w:proofErr w:type="spellStart"/>
            <w:r w:rsidRPr="00A27622">
              <w:rPr>
                <w:bCs/>
              </w:rPr>
              <w:t>п</w:t>
            </w:r>
            <w:proofErr w:type="spellEnd"/>
          </w:p>
        </w:tc>
        <w:tc>
          <w:tcPr>
            <w:tcW w:w="7020" w:type="dxa"/>
            <w:vAlign w:val="center"/>
          </w:tcPr>
          <w:p w:rsidR="00D8581A" w:rsidRPr="00A27622" w:rsidRDefault="00D8581A" w:rsidP="009068EB">
            <w:pPr>
              <w:jc w:val="center"/>
            </w:pPr>
            <w:r w:rsidRPr="00A27622">
              <w:rPr>
                <w:bCs/>
              </w:rPr>
              <w:t xml:space="preserve">Наименование </w:t>
            </w:r>
            <w:proofErr w:type="spellStart"/>
            <w:r w:rsidRPr="00A27622">
              <w:rPr>
                <w:bCs/>
              </w:rPr>
              <w:t>МО-Фондодержателей</w:t>
            </w:r>
            <w:proofErr w:type="spellEnd"/>
          </w:p>
        </w:tc>
        <w:tc>
          <w:tcPr>
            <w:tcW w:w="1804" w:type="dxa"/>
            <w:vAlign w:val="center"/>
          </w:tcPr>
          <w:p w:rsidR="00D8581A" w:rsidRPr="00096612" w:rsidRDefault="00D8581A" w:rsidP="009068EB">
            <w:pPr>
              <w:ind w:right="-486"/>
              <w:rPr>
                <w:szCs w:val="28"/>
              </w:rPr>
            </w:pPr>
            <w:r>
              <w:rPr>
                <w:szCs w:val="28"/>
              </w:rPr>
              <w:t>Тариф, руб.</w:t>
            </w:r>
          </w:p>
        </w:tc>
      </w:tr>
      <w:tr w:rsidR="00D8581A" w:rsidRPr="00A27622" w:rsidTr="00963F69">
        <w:trPr>
          <w:trHeight w:val="2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A" w:rsidRPr="006474E9" w:rsidRDefault="00D8581A" w:rsidP="00D8581A">
            <w:pPr>
              <w:tabs>
                <w:tab w:val="left" w:pos="972"/>
              </w:tabs>
            </w:pPr>
            <w:r w:rsidRPr="006474E9">
              <w:t xml:space="preserve">  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1A" w:rsidRPr="006474E9" w:rsidRDefault="00D8581A" w:rsidP="009068EB">
            <w:r w:rsidRPr="006474E9">
              <w:t xml:space="preserve"> АНО «Центральная медико-санитарная часть»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1A" w:rsidRPr="004C79C2" w:rsidRDefault="0053405F" w:rsidP="009068EB">
            <w:pPr>
              <w:jc w:val="center"/>
            </w:pPr>
            <w:r>
              <w:t>251,55</w:t>
            </w:r>
          </w:p>
        </w:tc>
      </w:tr>
      <w:tr w:rsidR="00D8581A" w:rsidRPr="00A27622" w:rsidTr="00963F69">
        <w:trPr>
          <w:trHeight w:val="2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A" w:rsidRPr="006474E9" w:rsidRDefault="00D8581A" w:rsidP="009068EB">
            <w:pPr>
              <w:tabs>
                <w:tab w:val="left" w:pos="972"/>
              </w:tabs>
              <w:jc w:val="center"/>
            </w:pPr>
            <w:r w:rsidRPr="006474E9">
              <w:t>41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1A" w:rsidRPr="006474E9" w:rsidRDefault="00D8581A" w:rsidP="009068EB">
            <w:pPr>
              <w:rPr>
                <w:bCs/>
              </w:rPr>
            </w:pPr>
            <w:r w:rsidRPr="006474E9">
              <w:t>МБУЗ "Городская больница № 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1A" w:rsidRPr="004C79C2" w:rsidRDefault="0053405F" w:rsidP="009068EB">
            <w:pPr>
              <w:jc w:val="center"/>
            </w:pPr>
            <w:r>
              <w:t>273,91</w:t>
            </w:r>
          </w:p>
        </w:tc>
      </w:tr>
      <w:tr w:rsidR="00D8581A" w:rsidRPr="00A27622" w:rsidTr="00963F69">
        <w:trPr>
          <w:trHeight w:val="2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A" w:rsidRPr="006474E9" w:rsidRDefault="00D8581A" w:rsidP="009068EB">
            <w:pPr>
              <w:tabs>
                <w:tab w:val="left" w:pos="972"/>
              </w:tabs>
              <w:jc w:val="center"/>
            </w:pPr>
            <w:r w:rsidRPr="006474E9">
              <w:t>53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81A" w:rsidRPr="006474E9" w:rsidRDefault="00D8581A" w:rsidP="009068EB">
            <w:r w:rsidRPr="006474E9">
              <w:t>ГБУЗ "Областная клиническая больница № 4"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1A" w:rsidRPr="00A27622" w:rsidRDefault="0053405F" w:rsidP="009068EB">
            <w:pPr>
              <w:jc w:val="center"/>
            </w:pPr>
            <w:r>
              <w:t>251,82</w:t>
            </w:r>
          </w:p>
        </w:tc>
      </w:tr>
    </w:tbl>
    <w:p w:rsidR="00800A3D" w:rsidRDefault="00F20324" w:rsidP="000163FE">
      <w:pPr>
        <w:jc w:val="both"/>
        <w:rPr>
          <w:szCs w:val="28"/>
        </w:rPr>
      </w:pPr>
      <w:r w:rsidRPr="006474E9">
        <w:rPr>
          <w:szCs w:val="28"/>
        </w:rPr>
        <w:t xml:space="preserve">        </w:t>
      </w:r>
      <w:r w:rsidR="00AA26FB" w:rsidRPr="00E30A55">
        <w:rPr>
          <w:szCs w:val="28"/>
        </w:rPr>
        <w:t xml:space="preserve">  </w:t>
      </w:r>
    </w:p>
    <w:p w:rsidR="000163FE" w:rsidRPr="006474E9" w:rsidRDefault="00800A3D" w:rsidP="000163F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161392">
        <w:rPr>
          <w:szCs w:val="28"/>
        </w:rPr>
        <w:t>8</w:t>
      </w:r>
      <w:r w:rsidR="00F20324" w:rsidRPr="006474E9">
        <w:rPr>
          <w:szCs w:val="28"/>
        </w:rPr>
        <w:t>.  В приложение 19</w:t>
      </w:r>
      <w:r w:rsidR="000163FE" w:rsidRPr="006474E9">
        <w:rPr>
          <w:szCs w:val="28"/>
        </w:rPr>
        <w:t>/2</w:t>
      </w:r>
      <w:r w:rsidR="00F20324" w:rsidRPr="006474E9">
        <w:rPr>
          <w:szCs w:val="28"/>
        </w:rPr>
        <w:t xml:space="preserve"> </w:t>
      </w:r>
      <w:r w:rsidR="000163FE" w:rsidRPr="006474E9">
        <w:rPr>
          <w:szCs w:val="28"/>
        </w:rPr>
        <w:t>«Дополнительный тариф на оплату проезда к месту лечения и обратно пациентов, страдающих почечной недостаточностью и нуждающихся в проведении заместительной почечной терапии» внести следующие изменения:</w:t>
      </w:r>
    </w:p>
    <w:p w:rsidR="00963F69" w:rsidRPr="006474E9" w:rsidRDefault="00D8581A" w:rsidP="000163F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161392">
        <w:rPr>
          <w:szCs w:val="28"/>
        </w:rPr>
        <w:t>8</w:t>
      </w:r>
      <w:r w:rsidR="000163FE" w:rsidRPr="006474E9">
        <w:rPr>
          <w:szCs w:val="28"/>
        </w:rPr>
        <w:t>.1</w:t>
      </w:r>
      <w:r w:rsidR="00AA26FB">
        <w:rPr>
          <w:szCs w:val="28"/>
        </w:rPr>
        <w:t>.</w:t>
      </w:r>
      <w:r w:rsidR="000163FE" w:rsidRPr="006474E9">
        <w:rPr>
          <w:szCs w:val="28"/>
        </w:rPr>
        <w:t xml:space="preserve"> Пункт 10 изложить в новой редакции:</w:t>
      </w:r>
    </w:p>
    <w:tbl>
      <w:tblPr>
        <w:tblW w:w="9639" w:type="dxa"/>
        <w:tblInd w:w="392" w:type="dxa"/>
        <w:tblLayout w:type="fixed"/>
        <w:tblLook w:val="0000"/>
      </w:tblPr>
      <w:tblGrid>
        <w:gridCol w:w="845"/>
        <w:gridCol w:w="6951"/>
        <w:gridCol w:w="1843"/>
      </w:tblGrid>
      <w:tr w:rsidR="000163FE" w:rsidRPr="006474E9" w:rsidTr="00A46AB6">
        <w:trPr>
          <w:trHeight w:val="35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FE" w:rsidRPr="006474E9" w:rsidRDefault="000163FE" w:rsidP="00655C75">
            <w:pPr>
              <w:jc w:val="center"/>
              <w:rPr>
                <w:bCs/>
                <w:szCs w:val="28"/>
              </w:rPr>
            </w:pPr>
            <w:r w:rsidRPr="006474E9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6474E9">
              <w:rPr>
                <w:bCs/>
                <w:szCs w:val="28"/>
              </w:rPr>
              <w:t>п</w:t>
            </w:r>
            <w:proofErr w:type="spellEnd"/>
            <w:proofErr w:type="gramEnd"/>
            <w:r w:rsidRPr="006474E9">
              <w:rPr>
                <w:bCs/>
                <w:szCs w:val="28"/>
              </w:rPr>
              <w:t>/</w:t>
            </w:r>
            <w:proofErr w:type="spellStart"/>
            <w:r w:rsidRPr="006474E9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3FE" w:rsidRPr="006474E9" w:rsidRDefault="000163FE" w:rsidP="00A46AB6">
            <w:pPr>
              <w:jc w:val="center"/>
              <w:rPr>
                <w:bCs/>
                <w:szCs w:val="28"/>
              </w:rPr>
            </w:pPr>
            <w:r w:rsidRPr="006474E9">
              <w:rPr>
                <w:bCs/>
                <w:szCs w:val="28"/>
              </w:rPr>
              <w:t>Наименование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FE" w:rsidRPr="006474E9" w:rsidRDefault="000163FE" w:rsidP="00655C75">
            <w:pPr>
              <w:jc w:val="center"/>
              <w:rPr>
                <w:bCs/>
                <w:szCs w:val="28"/>
              </w:rPr>
            </w:pPr>
            <w:r w:rsidRPr="006474E9">
              <w:rPr>
                <w:bCs/>
                <w:szCs w:val="28"/>
              </w:rPr>
              <w:t>Тариф,</w:t>
            </w:r>
          </w:p>
          <w:p w:rsidR="000163FE" w:rsidRPr="006474E9" w:rsidRDefault="000163FE" w:rsidP="00655C75">
            <w:pPr>
              <w:jc w:val="center"/>
              <w:rPr>
                <w:bCs/>
                <w:szCs w:val="28"/>
              </w:rPr>
            </w:pPr>
            <w:r w:rsidRPr="006474E9">
              <w:rPr>
                <w:bCs/>
                <w:szCs w:val="28"/>
              </w:rPr>
              <w:t xml:space="preserve"> руб.</w:t>
            </w:r>
          </w:p>
        </w:tc>
      </w:tr>
      <w:tr w:rsidR="000163FE" w:rsidRPr="006474E9" w:rsidTr="00963F69">
        <w:trPr>
          <w:trHeight w:val="35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FE" w:rsidRPr="006474E9" w:rsidRDefault="000163FE" w:rsidP="00655C75">
            <w:pPr>
              <w:jc w:val="center"/>
              <w:rPr>
                <w:bCs/>
                <w:szCs w:val="28"/>
              </w:rPr>
            </w:pPr>
            <w:r w:rsidRPr="006474E9">
              <w:rPr>
                <w:bCs/>
                <w:szCs w:val="28"/>
              </w:rPr>
              <w:t>10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FE" w:rsidRPr="006474E9" w:rsidRDefault="000163FE" w:rsidP="000163FE">
            <w:pPr>
              <w:jc w:val="center"/>
              <w:rPr>
                <w:bCs/>
                <w:szCs w:val="28"/>
              </w:rPr>
            </w:pPr>
            <w:r w:rsidRPr="006474E9">
              <w:rPr>
                <w:bCs/>
                <w:szCs w:val="28"/>
              </w:rPr>
              <w:t>ГБУЗ «Челябинская областная клиническая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FE" w:rsidRPr="006474E9" w:rsidRDefault="000163FE" w:rsidP="00655C75">
            <w:pPr>
              <w:jc w:val="center"/>
              <w:rPr>
                <w:bCs/>
                <w:szCs w:val="28"/>
              </w:rPr>
            </w:pPr>
            <w:r w:rsidRPr="006474E9">
              <w:rPr>
                <w:bCs/>
                <w:szCs w:val="28"/>
              </w:rPr>
              <w:t>4824,00</w:t>
            </w:r>
          </w:p>
        </w:tc>
      </w:tr>
    </w:tbl>
    <w:p w:rsidR="001A1DA4" w:rsidRPr="006474E9" w:rsidRDefault="001A1DA4" w:rsidP="00230985">
      <w:pPr>
        <w:tabs>
          <w:tab w:val="left" w:pos="0"/>
          <w:tab w:val="left" w:pos="709"/>
          <w:tab w:val="left" w:pos="993"/>
        </w:tabs>
        <w:suppressAutoHyphens/>
        <w:jc w:val="both"/>
        <w:outlineLvl w:val="0"/>
        <w:rPr>
          <w:szCs w:val="28"/>
        </w:rPr>
      </w:pPr>
    </w:p>
    <w:p w:rsidR="006E6945" w:rsidRPr="000205BD" w:rsidRDefault="00161392" w:rsidP="006E6945">
      <w:pPr>
        <w:tabs>
          <w:tab w:val="left" w:pos="0"/>
          <w:tab w:val="left" w:pos="709"/>
          <w:tab w:val="left" w:pos="993"/>
        </w:tabs>
        <w:suppressAutoHyphens/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="00A46AB6">
        <w:rPr>
          <w:szCs w:val="28"/>
        </w:rPr>
        <w:t xml:space="preserve">. </w:t>
      </w:r>
      <w:r w:rsidR="006E6945" w:rsidRPr="006474E9">
        <w:rPr>
          <w:szCs w:val="28"/>
        </w:rPr>
        <w:t xml:space="preserve">Настоящее Дополнительное соглашение к Тарифному соглашению вступает </w:t>
      </w:r>
      <w:r w:rsidR="006E6945" w:rsidRPr="006474E9">
        <w:rPr>
          <w:iCs/>
          <w:szCs w:val="28"/>
        </w:rPr>
        <w:t>в силу со дня его</w:t>
      </w:r>
      <w:r w:rsidR="006E6945" w:rsidRPr="006474E9">
        <w:rPr>
          <w:szCs w:val="28"/>
        </w:rPr>
        <w:t xml:space="preserve"> подписания и распространяет свое действие на правоотношения, возникшие </w:t>
      </w:r>
      <w:r w:rsidR="006E6945" w:rsidRPr="006474E9">
        <w:rPr>
          <w:b/>
          <w:szCs w:val="28"/>
        </w:rPr>
        <w:t>с</w:t>
      </w:r>
      <w:r w:rsidR="006E6945" w:rsidRPr="006474E9">
        <w:rPr>
          <w:szCs w:val="28"/>
        </w:rPr>
        <w:t xml:space="preserve"> </w:t>
      </w:r>
      <w:r w:rsidR="00BF2577" w:rsidRPr="006474E9">
        <w:rPr>
          <w:b/>
          <w:szCs w:val="28"/>
        </w:rPr>
        <w:t>1</w:t>
      </w:r>
      <w:r w:rsidR="006E6945" w:rsidRPr="006474E9">
        <w:rPr>
          <w:b/>
          <w:szCs w:val="28"/>
        </w:rPr>
        <w:t xml:space="preserve"> </w:t>
      </w:r>
      <w:r w:rsidR="00230985" w:rsidRPr="006474E9">
        <w:rPr>
          <w:b/>
          <w:szCs w:val="28"/>
        </w:rPr>
        <w:t>но</w:t>
      </w:r>
      <w:r w:rsidR="00BF2577" w:rsidRPr="006474E9">
        <w:rPr>
          <w:b/>
          <w:szCs w:val="28"/>
        </w:rPr>
        <w:t>ября</w:t>
      </w:r>
      <w:r w:rsidR="006E6945" w:rsidRPr="006474E9">
        <w:rPr>
          <w:b/>
          <w:szCs w:val="28"/>
        </w:rPr>
        <w:t xml:space="preserve">  2015 года</w:t>
      </w:r>
      <w:r w:rsidR="00283849">
        <w:rPr>
          <w:szCs w:val="28"/>
        </w:rPr>
        <w:t>.</w:t>
      </w:r>
    </w:p>
    <w:p w:rsidR="006E6945" w:rsidRDefault="006E6945" w:rsidP="002132A6"/>
    <w:sectPr w:rsidR="006E6945" w:rsidSect="001D22E2">
      <w:foot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75" w:rsidRDefault="00BF4575" w:rsidP="00672E96">
      <w:r>
        <w:separator/>
      </w:r>
    </w:p>
  </w:endnote>
  <w:endnote w:type="continuationSeparator" w:id="0">
    <w:p w:rsidR="00BF4575" w:rsidRDefault="00BF4575" w:rsidP="0067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2016"/>
      <w:docPartObj>
        <w:docPartGallery w:val="Page Numbers (Bottom of Page)"/>
        <w:docPartUnique/>
      </w:docPartObj>
    </w:sdtPr>
    <w:sdtContent>
      <w:p w:rsidR="00253798" w:rsidRDefault="00A16E44">
        <w:pPr>
          <w:pStyle w:val="a8"/>
          <w:jc w:val="center"/>
        </w:pPr>
        <w:fldSimple w:instr=" PAGE   \* MERGEFORMAT ">
          <w:r w:rsidR="001F3CA1">
            <w:rPr>
              <w:noProof/>
            </w:rPr>
            <w:t>5</w:t>
          </w:r>
        </w:fldSimple>
      </w:p>
    </w:sdtContent>
  </w:sdt>
  <w:p w:rsidR="00253798" w:rsidRDefault="002537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75" w:rsidRDefault="00BF4575" w:rsidP="00672E96">
      <w:r>
        <w:separator/>
      </w:r>
    </w:p>
  </w:footnote>
  <w:footnote w:type="continuationSeparator" w:id="0">
    <w:p w:rsidR="00BF4575" w:rsidRDefault="00BF4575" w:rsidP="00672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DBD"/>
    <w:multiLevelType w:val="hybridMultilevel"/>
    <w:tmpl w:val="94089D3E"/>
    <w:lvl w:ilvl="0" w:tplc="C60649B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14F6"/>
    <w:multiLevelType w:val="hybridMultilevel"/>
    <w:tmpl w:val="05EEE99E"/>
    <w:lvl w:ilvl="0" w:tplc="7B62E2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FF680E"/>
    <w:multiLevelType w:val="multilevel"/>
    <w:tmpl w:val="49EA088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2B62144A"/>
    <w:multiLevelType w:val="multilevel"/>
    <w:tmpl w:val="9BE29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>
    <w:nsid w:val="321F796B"/>
    <w:multiLevelType w:val="multilevel"/>
    <w:tmpl w:val="E472AB20"/>
    <w:lvl w:ilvl="0">
      <w:start w:val="7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5">
    <w:nsid w:val="39646680"/>
    <w:multiLevelType w:val="hybridMultilevel"/>
    <w:tmpl w:val="F02C72CA"/>
    <w:lvl w:ilvl="0" w:tplc="815C1646">
      <w:start w:val="10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B78799C"/>
    <w:multiLevelType w:val="multilevel"/>
    <w:tmpl w:val="5CB63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0F103C4"/>
    <w:multiLevelType w:val="multilevel"/>
    <w:tmpl w:val="5CB63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C574A8D"/>
    <w:multiLevelType w:val="multilevel"/>
    <w:tmpl w:val="809A320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65497156"/>
    <w:multiLevelType w:val="hybridMultilevel"/>
    <w:tmpl w:val="59964498"/>
    <w:lvl w:ilvl="0" w:tplc="423A21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1B4A6A"/>
    <w:multiLevelType w:val="multilevel"/>
    <w:tmpl w:val="41FE39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032028"/>
    <w:multiLevelType w:val="multilevel"/>
    <w:tmpl w:val="297E129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  <w:color w:val="000000" w:themeColor="text1"/>
        <w:sz w:val="20"/>
      </w:rPr>
    </w:lvl>
  </w:abstractNum>
  <w:abstractNum w:abstractNumId="12">
    <w:nsid w:val="75AF7FED"/>
    <w:multiLevelType w:val="multilevel"/>
    <w:tmpl w:val="DA70A9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  <w:b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color w:val="00000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A6"/>
    <w:rsid w:val="0000197F"/>
    <w:rsid w:val="00002818"/>
    <w:rsid w:val="00004542"/>
    <w:rsid w:val="00005CA1"/>
    <w:rsid w:val="0000707E"/>
    <w:rsid w:val="000131B3"/>
    <w:rsid w:val="000163FE"/>
    <w:rsid w:val="00016B7E"/>
    <w:rsid w:val="00017A35"/>
    <w:rsid w:val="000205BD"/>
    <w:rsid w:val="000219D2"/>
    <w:rsid w:val="0003223C"/>
    <w:rsid w:val="00036B08"/>
    <w:rsid w:val="000412E7"/>
    <w:rsid w:val="00042986"/>
    <w:rsid w:val="00043FF1"/>
    <w:rsid w:val="00044072"/>
    <w:rsid w:val="0004783A"/>
    <w:rsid w:val="00072042"/>
    <w:rsid w:val="00086B14"/>
    <w:rsid w:val="000A548C"/>
    <w:rsid w:val="000B75BA"/>
    <w:rsid w:val="000C3070"/>
    <w:rsid w:val="000D38A7"/>
    <w:rsid w:val="000E70E2"/>
    <w:rsid w:val="000F0CE4"/>
    <w:rsid w:val="000F49DD"/>
    <w:rsid w:val="000F5652"/>
    <w:rsid w:val="000F5C12"/>
    <w:rsid w:val="00104837"/>
    <w:rsid w:val="001108A9"/>
    <w:rsid w:val="0015701A"/>
    <w:rsid w:val="00161001"/>
    <w:rsid w:val="00161392"/>
    <w:rsid w:val="001676C3"/>
    <w:rsid w:val="00167A10"/>
    <w:rsid w:val="0018072B"/>
    <w:rsid w:val="001879B6"/>
    <w:rsid w:val="00193865"/>
    <w:rsid w:val="00193E3D"/>
    <w:rsid w:val="001A17AD"/>
    <w:rsid w:val="001A1DA4"/>
    <w:rsid w:val="001C463B"/>
    <w:rsid w:val="001D22E2"/>
    <w:rsid w:val="001F326C"/>
    <w:rsid w:val="001F3CA1"/>
    <w:rsid w:val="00206E15"/>
    <w:rsid w:val="00212BAA"/>
    <w:rsid w:val="002132A6"/>
    <w:rsid w:val="00230985"/>
    <w:rsid w:val="00252FF5"/>
    <w:rsid w:val="00253798"/>
    <w:rsid w:val="002701C9"/>
    <w:rsid w:val="00283041"/>
    <w:rsid w:val="00283849"/>
    <w:rsid w:val="002953DB"/>
    <w:rsid w:val="002A3935"/>
    <w:rsid w:val="002A4572"/>
    <w:rsid w:val="002A6579"/>
    <w:rsid w:val="002B7ADD"/>
    <w:rsid w:val="002C381F"/>
    <w:rsid w:val="002C63D9"/>
    <w:rsid w:val="002D2E5A"/>
    <w:rsid w:val="002E4406"/>
    <w:rsid w:val="00324B99"/>
    <w:rsid w:val="00332996"/>
    <w:rsid w:val="003334C7"/>
    <w:rsid w:val="0033622D"/>
    <w:rsid w:val="003437F5"/>
    <w:rsid w:val="00346D62"/>
    <w:rsid w:val="00352906"/>
    <w:rsid w:val="00355B63"/>
    <w:rsid w:val="0035662B"/>
    <w:rsid w:val="00357268"/>
    <w:rsid w:val="00374DBE"/>
    <w:rsid w:val="00384CF9"/>
    <w:rsid w:val="0038601A"/>
    <w:rsid w:val="003A2E66"/>
    <w:rsid w:val="003A7597"/>
    <w:rsid w:val="003B2398"/>
    <w:rsid w:val="003B548C"/>
    <w:rsid w:val="003B6DBE"/>
    <w:rsid w:val="003C3588"/>
    <w:rsid w:val="003D2D4E"/>
    <w:rsid w:val="003E0D5C"/>
    <w:rsid w:val="003E4B1B"/>
    <w:rsid w:val="003E5581"/>
    <w:rsid w:val="003F182A"/>
    <w:rsid w:val="003F6C22"/>
    <w:rsid w:val="004042DC"/>
    <w:rsid w:val="0041654E"/>
    <w:rsid w:val="00425A5D"/>
    <w:rsid w:val="00435AA0"/>
    <w:rsid w:val="0043681E"/>
    <w:rsid w:val="00440C00"/>
    <w:rsid w:val="004621A2"/>
    <w:rsid w:val="00465DD8"/>
    <w:rsid w:val="004A176C"/>
    <w:rsid w:val="004A538F"/>
    <w:rsid w:val="004B0A6F"/>
    <w:rsid w:val="004B35E3"/>
    <w:rsid w:val="004C2C56"/>
    <w:rsid w:val="004C79C2"/>
    <w:rsid w:val="004D7324"/>
    <w:rsid w:val="004E52B0"/>
    <w:rsid w:val="0050225F"/>
    <w:rsid w:val="00503626"/>
    <w:rsid w:val="005208AF"/>
    <w:rsid w:val="00525FF2"/>
    <w:rsid w:val="005338E5"/>
    <w:rsid w:val="0053405F"/>
    <w:rsid w:val="0054468F"/>
    <w:rsid w:val="00547298"/>
    <w:rsid w:val="0054788D"/>
    <w:rsid w:val="0055103F"/>
    <w:rsid w:val="00556F66"/>
    <w:rsid w:val="00563216"/>
    <w:rsid w:val="00572D8E"/>
    <w:rsid w:val="0057343A"/>
    <w:rsid w:val="00577A45"/>
    <w:rsid w:val="005916A0"/>
    <w:rsid w:val="005968B3"/>
    <w:rsid w:val="005A4D51"/>
    <w:rsid w:val="005A7000"/>
    <w:rsid w:val="005B4A42"/>
    <w:rsid w:val="005C058B"/>
    <w:rsid w:val="005C0C48"/>
    <w:rsid w:val="005E25DC"/>
    <w:rsid w:val="005F39F7"/>
    <w:rsid w:val="005F6EF0"/>
    <w:rsid w:val="0062494D"/>
    <w:rsid w:val="00626640"/>
    <w:rsid w:val="006417A7"/>
    <w:rsid w:val="006442DB"/>
    <w:rsid w:val="006474E9"/>
    <w:rsid w:val="00647B8C"/>
    <w:rsid w:val="0065217B"/>
    <w:rsid w:val="00655C75"/>
    <w:rsid w:val="00664DEA"/>
    <w:rsid w:val="00665550"/>
    <w:rsid w:val="00665598"/>
    <w:rsid w:val="00672E96"/>
    <w:rsid w:val="00685989"/>
    <w:rsid w:val="006903C1"/>
    <w:rsid w:val="00697F5A"/>
    <w:rsid w:val="006B4CB6"/>
    <w:rsid w:val="006C7295"/>
    <w:rsid w:val="006D08D0"/>
    <w:rsid w:val="006D24A9"/>
    <w:rsid w:val="006D463D"/>
    <w:rsid w:val="006D56FE"/>
    <w:rsid w:val="006E18B6"/>
    <w:rsid w:val="006E2E15"/>
    <w:rsid w:val="006E607F"/>
    <w:rsid w:val="006E6945"/>
    <w:rsid w:val="006E6D77"/>
    <w:rsid w:val="006F2081"/>
    <w:rsid w:val="00711145"/>
    <w:rsid w:val="00715574"/>
    <w:rsid w:val="00720114"/>
    <w:rsid w:val="00725132"/>
    <w:rsid w:val="00726E3E"/>
    <w:rsid w:val="0073347B"/>
    <w:rsid w:val="00765CB5"/>
    <w:rsid w:val="00770D79"/>
    <w:rsid w:val="00771256"/>
    <w:rsid w:val="0078256D"/>
    <w:rsid w:val="00792A80"/>
    <w:rsid w:val="0079300F"/>
    <w:rsid w:val="007A70D7"/>
    <w:rsid w:val="007B0841"/>
    <w:rsid w:val="007B12F6"/>
    <w:rsid w:val="007B1E30"/>
    <w:rsid w:val="007B6AAD"/>
    <w:rsid w:val="007C5FFA"/>
    <w:rsid w:val="007E1F59"/>
    <w:rsid w:val="007E20DF"/>
    <w:rsid w:val="007E3C03"/>
    <w:rsid w:val="007E60A0"/>
    <w:rsid w:val="007F283C"/>
    <w:rsid w:val="00800A3D"/>
    <w:rsid w:val="00803788"/>
    <w:rsid w:val="0082015D"/>
    <w:rsid w:val="008228D9"/>
    <w:rsid w:val="00840C1D"/>
    <w:rsid w:val="0084155F"/>
    <w:rsid w:val="00842B4B"/>
    <w:rsid w:val="0085104F"/>
    <w:rsid w:val="00853793"/>
    <w:rsid w:val="00853D0A"/>
    <w:rsid w:val="0085596F"/>
    <w:rsid w:val="0085777B"/>
    <w:rsid w:val="0086175C"/>
    <w:rsid w:val="00864D3D"/>
    <w:rsid w:val="00876594"/>
    <w:rsid w:val="008841F2"/>
    <w:rsid w:val="0088740C"/>
    <w:rsid w:val="008C37F1"/>
    <w:rsid w:val="008D0CFF"/>
    <w:rsid w:val="008D3DEE"/>
    <w:rsid w:val="008D67A0"/>
    <w:rsid w:val="008E4328"/>
    <w:rsid w:val="008E7A6B"/>
    <w:rsid w:val="009045F2"/>
    <w:rsid w:val="009124DF"/>
    <w:rsid w:val="00940201"/>
    <w:rsid w:val="00953799"/>
    <w:rsid w:val="00963F69"/>
    <w:rsid w:val="009828F2"/>
    <w:rsid w:val="009B17E9"/>
    <w:rsid w:val="009B6A41"/>
    <w:rsid w:val="009E278E"/>
    <w:rsid w:val="009E7C84"/>
    <w:rsid w:val="009F21F2"/>
    <w:rsid w:val="009F5193"/>
    <w:rsid w:val="009F6C49"/>
    <w:rsid w:val="00A16E44"/>
    <w:rsid w:val="00A3147E"/>
    <w:rsid w:val="00A32529"/>
    <w:rsid w:val="00A46AB6"/>
    <w:rsid w:val="00A543E4"/>
    <w:rsid w:val="00A61B0D"/>
    <w:rsid w:val="00A74C79"/>
    <w:rsid w:val="00A7665B"/>
    <w:rsid w:val="00A76C50"/>
    <w:rsid w:val="00A84638"/>
    <w:rsid w:val="00A87712"/>
    <w:rsid w:val="00A9507C"/>
    <w:rsid w:val="00AA26FB"/>
    <w:rsid w:val="00AA7527"/>
    <w:rsid w:val="00AB6E28"/>
    <w:rsid w:val="00AD0732"/>
    <w:rsid w:val="00AD43C2"/>
    <w:rsid w:val="00AE2435"/>
    <w:rsid w:val="00AF5A74"/>
    <w:rsid w:val="00B013A3"/>
    <w:rsid w:val="00B21489"/>
    <w:rsid w:val="00B22899"/>
    <w:rsid w:val="00B3721D"/>
    <w:rsid w:val="00B432C5"/>
    <w:rsid w:val="00B53DA2"/>
    <w:rsid w:val="00B75ABA"/>
    <w:rsid w:val="00BB0BCC"/>
    <w:rsid w:val="00BB219C"/>
    <w:rsid w:val="00BB715C"/>
    <w:rsid w:val="00BC618F"/>
    <w:rsid w:val="00BF2577"/>
    <w:rsid w:val="00BF2D52"/>
    <w:rsid w:val="00BF2F52"/>
    <w:rsid w:val="00BF4253"/>
    <w:rsid w:val="00BF4575"/>
    <w:rsid w:val="00BF73CB"/>
    <w:rsid w:val="00BF7D2D"/>
    <w:rsid w:val="00C01F07"/>
    <w:rsid w:val="00C06EB0"/>
    <w:rsid w:val="00C07818"/>
    <w:rsid w:val="00C23118"/>
    <w:rsid w:val="00C308E3"/>
    <w:rsid w:val="00C45A98"/>
    <w:rsid w:val="00C46C43"/>
    <w:rsid w:val="00C524A1"/>
    <w:rsid w:val="00C54230"/>
    <w:rsid w:val="00C725A4"/>
    <w:rsid w:val="00C8124C"/>
    <w:rsid w:val="00CA0632"/>
    <w:rsid w:val="00CA3472"/>
    <w:rsid w:val="00CC3ADC"/>
    <w:rsid w:val="00CD1FB6"/>
    <w:rsid w:val="00CD32EC"/>
    <w:rsid w:val="00CF2BC6"/>
    <w:rsid w:val="00D2378E"/>
    <w:rsid w:val="00D4213D"/>
    <w:rsid w:val="00D430D1"/>
    <w:rsid w:val="00D440CD"/>
    <w:rsid w:val="00D45774"/>
    <w:rsid w:val="00D4657F"/>
    <w:rsid w:val="00D543C4"/>
    <w:rsid w:val="00D575C9"/>
    <w:rsid w:val="00D75C8A"/>
    <w:rsid w:val="00D8581A"/>
    <w:rsid w:val="00D876F5"/>
    <w:rsid w:val="00DA2196"/>
    <w:rsid w:val="00DB281E"/>
    <w:rsid w:val="00DC5B26"/>
    <w:rsid w:val="00DD0DD4"/>
    <w:rsid w:val="00DD574E"/>
    <w:rsid w:val="00DD6B55"/>
    <w:rsid w:val="00DE26F2"/>
    <w:rsid w:val="00DE3AF8"/>
    <w:rsid w:val="00DF3BBF"/>
    <w:rsid w:val="00E0297C"/>
    <w:rsid w:val="00E061DD"/>
    <w:rsid w:val="00E119EA"/>
    <w:rsid w:val="00E13CFE"/>
    <w:rsid w:val="00E204C5"/>
    <w:rsid w:val="00E25705"/>
    <w:rsid w:val="00E30A55"/>
    <w:rsid w:val="00E30C31"/>
    <w:rsid w:val="00E36CC8"/>
    <w:rsid w:val="00E47331"/>
    <w:rsid w:val="00E5508B"/>
    <w:rsid w:val="00E9176F"/>
    <w:rsid w:val="00E92D5E"/>
    <w:rsid w:val="00EA2C97"/>
    <w:rsid w:val="00EB4D72"/>
    <w:rsid w:val="00EC0DB2"/>
    <w:rsid w:val="00EC28E3"/>
    <w:rsid w:val="00EC5044"/>
    <w:rsid w:val="00ED0B3D"/>
    <w:rsid w:val="00ED741A"/>
    <w:rsid w:val="00EE7D92"/>
    <w:rsid w:val="00EF2B9C"/>
    <w:rsid w:val="00F02169"/>
    <w:rsid w:val="00F047CE"/>
    <w:rsid w:val="00F1539F"/>
    <w:rsid w:val="00F20324"/>
    <w:rsid w:val="00F27454"/>
    <w:rsid w:val="00F37308"/>
    <w:rsid w:val="00F40DEC"/>
    <w:rsid w:val="00F579E7"/>
    <w:rsid w:val="00F76B45"/>
    <w:rsid w:val="00F873BE"/>
    <w:rsid w:val="00F94178"/>
    <w:rsid w:val="00FA13DE"/>
    <w:rsid w:val="00FA2A15"/>
    <w:rsid w:val="00FA404E"/>
    <w:rsid w:val="00FB17AB"/>
    <w:rsid w:val="00FB46B0"/>
    <w:rsid w:val="00FD1245"/>
    <w:rsid w:val="00FD7EDC"/>
    <w:rsid w:val="00FE34A8"/>
    <w:rsid w:val="00FE6A7D"/>
    <w:rsid w:val="00FE7A50"/>
    <w:rsid w:val="00F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06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2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2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19386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1938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1879B6"/>
  </w:style>
  <w:style w:type="paragraph" w:styleId="ac">
    <w:name w:val="Body Text Indent"/>
    <w:basedOn w:val="a"/>
    <w:link w:val="ad"/>
    <w:uiPriority w:val="99"/>
    <w:rsid w:val="00B53DA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B53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572D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72D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503E-3A1D-43FD-904F-E56917E4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yuvdodonova</dc:creator>
  <cp:keywords/>
  <dc:description/>
  <cp:lastModifiedBy>syubushueva</cp:lastModifiedBy>
  <cp:revision>201</cp:revision>
  <cp:lastPrinted>2015-10-29T11:23:00Z</cp:lastPrinted>
  <dcterms:created xsi:type="dcterms:W3CDTF">2015-09-16T05:04:00Z</dcterms:created>
  <dcterms:modified xsi:type="dcterms:W3CDTF">2015-11-19T05:27:00Z</dcterms:modified>
</cp:coreProperties>
</file>