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83" w:rsidRPr="00F564FD" w:rsidRDefault="00224683" w:rsidP="00EA720C">
      <w:pPr>
        <w:ind w:left="-284" w:right="141"/>
        <w:jc w:val="right"/>
        <w:rPr>
          <w:sz w:val="20"/>
          <w:szCs w:val="20"/>
        </w:rPr>
      </w:pPr>
      <w:r w:rsidRPr="00F564FD">
        <w:rPr>
          <w:sz w:val="20"/>
          <w:szCs w:val="20"/>
        </w:rPr>
        <w:t xml:space="preserve">Приложение </w:t>
      </w:r>
      <w:r w:rsidR="00836F30" w:rsidRPr="00F564FD">
        <w:rPr>
          <w:sz w:val="20"/>
          <w:szCs w:val="20"/>
        </w:rPr>
        <w:t>12</w:t>
      </w:r>
      <w:r w:rsidRPr="00F564FD">
        <w:rPr>
          <w:strike/>
          <w:sz w:val="20"/>
          <w:szCs w:val="20"/>
        </w:rPr>
        <w:t xml:space="preserve"> </w:t>
      </w:r>
      <w:r w:rsidRPr="00F564FD">
        <w:rPr>
          <w:sz w:val="20"/>
          <w:szCs w:val="20"/>
        </w:rPr>
        <w:t xml:space="preserve">                                                                                 </w:t>
      </w:r>
    </w:p>
    <w:p w:rsidR="00251109" w:rsidRPr="00F564FD" w:rsidRDefault="00251109" w:rsidP="00D272BB">
      <w:pPr>
        <w:ind w:right="141"/>
        <w:jc w:val="right"/>
        <w:rPr>
          <w:sz w:val="20"/>
          <w:szCs w:val="20"/>
        </w:rPr>
      </w:pPr>
      <w:r w:rsidRPr="00F564FD">
        <w:rPr>
          <w:sz w:val="20"/>
          <w:szCs w:val="20"/>
        </w:rPr>
        <w:t>к Тарифному соглашению</w:t>
      </w:r>
    </w:p>
    <w:p w:rsidR="00251109" w:rsidRPr="00F564FD" w:rsidRDefault="00251109" w:rsidP="00D272BB">
      <w:pPr>
        <w:ind w:right="141"/>
        <w:jc w:val="right"/>
        <w:rPr>
          <w:sz w:val="20"/>
          <w:szCs w:val="20"/>
        </w:rPr>
      </w:pPr>
      <w:r w:rsidRPr="00F564FD">
        <w:rPr>
          <w:sz w:val="20"/>
          <w:szCs w:val="20"/>
        </w:rPr>
        <w:t xml:space="preserve"> в сфере обязательного медицинского</w:t>
      </w:r>
    </w:p>
    <w:p w:rsidR="00251109" w:rsidRPr="00EE35BF" w:rsidRDefault="00251109" w:rsidP="00D272BB">
      <w:pPr>
        <w:ind w:right="141"/>
        <w:jc w:val="right"/>
        <w:rPr>
          <w:sz w:val="20"/>
          <w:szCs w:val="20"/>
        </w:rPr>
      </w:pPr>
      <w:r w:rsidRPr="00EE35BF">
        <w:rPr>
          <w:sz w:val="20"/>
          <w:szCs w:val="20"/>
        </w:rPr>
        <w:t>страхования Челябинской области</w:t>
      </w:r>
    </w:p>
    <w:p w:rsidR="000C64E1" w:rsidRPr="00EE35BF" w:rsidRDefault="000C64E1" w:rsidP="00FE394D">
      <w:pPr>
        <w:ind w:right="140"/>
        <w:jc w:val="right"/>
        <w:rPr>
          <w:color w:val="000000"/>
          <w:sz w:val="20"/>
          <w:szCs w:val="20"/>
        </w:rPr>
      </w:pPr>
      <w:r w:rsidRPr="00EE35BF">
        <w:rPr>
          <w:color w:val="000000"/>
          <w:sz w:val="20"/>
          <w:szCs w:val="20"/>
        </w:rPr>
        <w:t xml:space="preserve">от </w:t>
      </w:r>
      <w:r w:rsidR="002E12A4" w:rsidRPr="00EE35BF">
        <w:rPr>
          <w:color w:val="000000"/>
          <w:sz w:val="20"/>
          <w:szCs w:val="20"/>
        </w:rPr>
        <w:t>2</w:t>
      </w:r>
      <w:r w:rsidR="009F1CAA">
        <w:rPr>
          <w:color w:val="000000"/>
          <w:sz w:val="20"/>
          <w:szCs w:val="20"/>
        </w:rPr>
        <w:t>6</w:t>
      </w:r>
      <w:r w:rsidRPr="00EE35BF">
        <w:rPr>
          <w:color w:val="000000"/>
          <w:sz w:val="20"/>
          <w:szCs w:val="20"/>
        </w:rPr>
        <w:t>.12.202</w:t>
      </w:r>
      <w:r w:rsidR="009F1CAA">
        <w:rPr>
          <w:color w:val="000000"/>
          <w:sz w:val="20"/>
          <w:szCs w:val="20"/>
        </w:rPr>
        <w:t>4</w:t>
      </w:r>
      <w:r w:rsidRPr="00EE35BF">
        <w:rPr>
          <w:color w:val="000000"/>
          <w:sz w:val="20"/>
          <w:szCs w:val="20"/>
        </w:rPr>
        <w:t xml:space="preserve"> № 19</w:t>
      </w:r>
      <w:r w:rsidR="002E12A4" w:rsidRPr="00EE35BF">
        <w:rPr>
          <w:color w:val="000000"/>
          <w:sz w:val="20"/>
          <w:szCs w:val="20"/>
        </w:rPr>
        <w:t>0</w:t>
      </w:r>
      <w:r w:rsidRPr="00EE35BF">
        <w:rPr>
          <w:color w:val="000000"/>
          <w:sz w:val="20"/>
          <w:szCs w:val="20"/>
        </w:rPr>
        <w:t>-ОМС</w:t>
      </w:r>
    </w:p>
    <w:p w:rsidR="00407CA2" w:rsidRPr="00EE35BF" w:rsidRDefault="00407CA2" w:rsidP="00F44985">
      <w:pPr>
        <w:jc w:val="right"/>
        <w:rPr>
          <w:sz w:val="20"/>
          <w:szCs w:val="20"/>
        </w:rPr>
      </w:pPr>
    </w:p>
    <w:p w:rsidR="00D738DB" w:rsidRPr="00EE35BF" w:rsidRDefault="00D738DB" w:rsidP="00D738DB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EE35BF">
        <w:rPr>
          <w:rFonts w:ascii="Times New Roman" w:hAnsi="Times New Roman" w:cs="Times New Roman"/>
          <w:sz w:val="26"/>
          <w:szCs w:val="26"/>
        </w:rPr>
        <w:t>Тарифы на оплату комплексного посещения профилактических медицинских осмотров взрослого и детского застрахованного населения</w:t>
      </w:r>
    </w:p>
    <w:p w:rsidR="000C64E1" w:rsidRDefault="00D738DB" w:rsidP="00D738DB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 w:rsidRPr="00EE35BF">
        <w:rPr>
          <w:rFonts w:ascii="Times New Roman" w:hAnsi="Times New Roman"/>
          <w:sz w:val="26"/>
          <w:szCs w:val="26"/>
        </w:rPr>
        <w:t>с 01.0</w:t>
      </w:r>
      <w:r w:rsidR="000D4B28">
        <w:rPr>
          <w:rFonts w:ascii="Times New Roman" w:hAnsi="Times New Roman"/>
          <w:sz w:val="26"/>
          <w:szCs w:val="26"/>
        </w:rPr>
        <w:t>4</w:t>
      </w:r>
      <w:r w:rsidRPr="00EE35BF">
        <w:rPr>
          <w:rFonts w:ascii="Times New Roman" w:hAnsi="Times New Roman"/>
          <w:sz w:val="26"/>
          <w:szCs w:val="26"/>
        </w:rPr>
        <w:t>.202</w:t>
      </w:r>
      <w:r w:rsidR="009F1CAA">
        <w:rPr>
          <w:rFonts w:ascii="Times New Roman" w:hAnsi="Times New Roman"/>
          <w:sz w:val="26"/>
          <w:szCs w:val="26"/>
        </w:rPr>
        <w:t>5</w:t>
      </w:r>
    </w:p>
    <w:p w:rsidR="000D4B28" w:rsidRPr="00047DB6" w:rsidRDefault="000D4B28" w:rsidP="00D738DB">
      <w:pPr>
        <w:pStyle w:val="a3"/>
        <w:ind w:right="14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  <w:highlight w:val="cyan"/>
        </w:rPr>
        <w:t>(изм.</w:t>
      </w:r>
      <w:r w:rsidR="000D2B60">
        <w:rPr>
          <w:rFonts w:ascii="Times New Roman" w:hAnsi="Times New Roman" w:cs="Times New Roman"/>
          <w:sz w:val="16"/>
          <w:szCs w:val="16"/>
          <w:highlight w:val="cyan"/>
        </w:rPr>
        <w:t xml:space="preserve"> </w:t>
      </w:r>
      <w:r>
        <w:rPr>
          <w:rFonts w:ascii="Times New Roman" w:hAnsi="Times New Roman" w:cs="Times New Roman"/>
          <w:sz w:val="16"/>
          <w:szCs w:val="16"/>
          <w:highlight w:val="cyan"/>
        </w:rPr>
        <w:t xml:space="preserve">в т.ч.наименование </w:t>
      </w:r>
      <w:r w:rsidR="000D2B60">
        <w:rPr>
          <w:rFonts w:ascii="Times New Roman" w:hAnsi="Times New Roman" w:cs="Times New Roman"/>
          <w:sz w:val="16"/>
          <w:szCs w:val="16"/>
          <w:highlight w:val="cyan"/>
        </w:rPr>
        <w:t xml:space="preserve">п. 12 </w:t>
      </w:r>
      <w:r>
        <w:rPr>
          <w:rFonts w:ascii="Times New Roman" w:hAnsi="Times New Roman" w:cs="Times New Roman"/>
          <w:sz w:val="16"/>
          <w:szCs w:val="16"/>
          <w:highlight w:val="cyan"/>
        </w:rPr>
        <w:t>Д</w:t>
      </w:r>
      <w:r w:rsidRPr="00BF122E">
        <w:rPr>
          <w:rFonts w:ascii="Times New Roman" w:hAnsi="Times New Roman" w:cs="Times New Roman"/>
          <w:sz w:val="16"/>
          <w:szCs w:val="16"/>
          <w:highlight w:val="cyan"/>
        </w:rPr>
        <w:t>/С от 2</w:t>
      </w:r>
      <w:r>
        <w:rPr>
          <w:rFonts w:ascii="Times New Roman" w:hAnsi="Times New Roman" w:cs="Times New Roman"/>
          <w:sz w:val="16"/>
          <w:szCs w:val="16"/>
          <w:highlight w:val="cyan"/>
        </w:rPr>
        <w:t>8</w:t>
      </w:r>
      <w:r w:rsidRPr="00BF122E">
        <w:rPr>
          <w:rFonts w:ascii="Times New Roman" w:hAnsi="Times New Roman" w:cs="Times New Roman"/>
          <w:sz w:val="16"/>
          <w:szCs w:val="16"/>
          <w:highlight w:val="cyan"/>
        </w:rPr>
        <w:t>.0</w:t>
      </w:r>
      <w:r>
        <w:rPr>
          <w:rFonts w:ascii="Times New Roman" w:hAnsi="Times New Roman" w:cs="Times New Roman"/>
          <w:sz w:val="16"/>
          <w:szCs w:val="16"/>
          <w:highlight w:val="cyan"/>
        </w:rPr>
        <w:t>3</w:t>
      </w:r>
      <w:r w:rsidRPr="00BF122E">
        <w:rPr>
          <w:rFonts w:ascii="Times New Roman" w:hAnsi="Times New Roman" w:cs="Times New Roman"/>
          <w:sz w:val="16"/>
          <w:szCs w:val="16"/>
          <w:highlight w:val="cyan"/>
        </w:rPr>
        <w:t xml:space="preserve">.2025 № </w:t>
      </w:r>
      <w:r>
        <w:rPr>
          <w:rFonts w:ascii="Times New Roman" w:hAnsi="Times New Roman" w:cs="Times New Roman"/>
          <w:sz w:val="16"/>
          <w:szCs w:val="16"/>
          <w:highlight w:val="cyan"/>
        </w:rPr>
        <w:t>2</w:t>
      </w:r>
      <w:r w:rsidRPr="00BF122E">
        <w:rPr>
          <w:rFonts w:ascii="Times New Roman" w:hAnsi="Times New Roman" w:cs="Times New Roman"/>
          <w:sz w:val="16"/>
          <w:szCs w:val="16"/>
          <w:highlight w:val="cyan"/>
        </w:rPr>
        <w:t>/190-ОМС, действ. с 01.0</w:t>
      </w:r>
      <w:r>
        <w:rPr>
          <w:rFonts w:ascii="Times New Roman" w:hAnsi="Times New Roman" w:cs="Times New Roman"/>
          <w:sz w:val="16"/>
          <w:szCs w:val="16"/>
          <w:highlight w:val="cyan"/>
        </w:rPr>
        <w:t>4</w:t>
      </w:r>
      <w:r w:rsidRPr="00BF122E">
        <w:rPr>
          <w:rFonts w:ascii="Times New Roman" w:hAnsi="Times New Roman" w:cs="Times New Roman"/>
          <w:sz w:val="16"/>
          <w:szCs w:val="16"/>
          <w:highlight w:val="cyan"/>
        </w:rPr>
        <w:t>.2025)</w:t>
      </w: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9F1CAA" w:rsidRPr="00F564FD" w:rsidRDefault="009F1CAA" w:rsidP="009F1CAA">
      <w:pPr>
        <w:tabs>
          <w:tab w:val="left" w:pos="9195"/>
          <w:tab w:val="right" w:pos="10488"/>
        </w:tabs>
        <w:ind w:right="424"/>
      </w:pPr>
      <w:r>
        <w:t xml:space="preserve">                                                                                                                                 </w:t>
      </w:r>
      <w:r w:rsidR="00F40CA7">
        <w:t xml:space="preserve">          </w:t>
      </w:r>
      <w:r>
        <w:t xml:space="preserve">    </w:t>
      </w:r>
      <w:r w:rsidRPr="00F564FD">
        <w:t xml:space="preserve">Таблица </w:t>
      </w:r>
      <w:r w:rsidR="00F40CA7">
        <w:t>1</w:t>
      </w:r>
    </w:p>
    <w:p w:rsidR="009F1CAA" w:rsidRPr="00F564FD" w:rsidRDefault="009F1CAA" w:rsidP="009F1CAA">
      <w:pPr>
        <w:tabs>
          <w:tab w:val="left" w:pos="2610"/>
        </w:tabs>
        <w:ind w:right="424"/>
      </w:pPr>
      <w:r w:rsidRPr="00F564FD">
        <w:t xml:space="preserve">                                                                                                                                 </w:t>
      </w:r>
      <w:r w:rsidR="00F40CA7">
        <w:t xml:space="preserve">         </w:t>
      </w:r>
      <w:r w:rsidRPr="00F564FD">
        <w:t xml:space="preserve">        (рублей)                                                                 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№ |Код |            Наименование случая медицинского осмотра             |Тип|Леч.-диаг.|Профилакт.|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1 | 2  |                                3                                | 4 |    5     |    6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1|2534|Компл. посещ. проф. осмотра взрослого населения (ж) (18,20,22,   |взр|          |   1761.70|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 |    |24,26,28,30,32,34)                        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2|3317|Компл. посещ. проф. осмотра взрослого населения (ж) (19,21,23,   |взр|          |   1314.70|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 |    |27,29,31,33)                              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3|3318|Компл. посещ. проф. осмотра взрослого населения (ж) (25)         |взр|          |   1588.40|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4|3319|Компл. посещ. проф. осмотра взрослого населения (ж) (35)         |взр|          |   2165.30|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5|2537|Компл. посещ. проф. осмотра взрослого населения (ж) (36,38)      |взр|          |   2338.60|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6|3320|Компл. посещ. проф. осмотра взрослого населения (ж) (37,39)      |взр|          |   1891.60|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7|2538|Компл. посещ. проф. осмотра взрослого населения (ж) (40,42,44,   |взр|          |   2134.70|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 |    |46,48,50,52,54,56,58,60,62,64)            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8|3321|Компл. посещ. проф. осмотра взрослого населения (ж) (41,43,47,   |взр|          |   1687.70|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 |    |49,51,53,57,59,61,63)                     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9|3322|Компл. посещ. проф. осмотра взрослого населения (ж) (45,55)      |взр|          |   1961.40|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10|3323|Компл. посещ. проф. осмотра взрослого населения (ж) (65,75,85,95)|взр|          |   1856.10|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11|2541|Компл. посещ. проф. осмотра взрослого населения (ж) (66,68,70,   |взр|          |   2029.40|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 |    |72,74,76,78,80,82,84,86,88,90,92,94,96,98)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12|3324|Компл. посещ. проф. осмотра взрослого населения (ж) (67,69,71,   |взр|          |   1582.40|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 |    |73,77,79,81,83,87,89,91,93,97,99 и старше)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13|2542|Компл. посещ. проф. осмотра взрослого населения (м) (18,20,22,   |взр|          |   1503.70|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 |    |24,26,28,30,32,34)                        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14|3325|Компл. посещ. проф. осмотра взрослого населения (м) (19,21,23,   |взр|          |   1056.70|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 |    |27,29,31,33)                              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15|3326|Компл. посещ. проф. осмотра взрослого населения (м) (25)         |взр|          |   1330.40|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16|3327|Компл. посещ. проф. осмотра взрослого населения (м) (35)         |взр|          |   1907.30|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17|2545|Компл. посещ. проф. осмотра взрослого населения (м) (36,38)      |взр|          |   2080.60|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18|3328|Компл. посещ. проф. осмотра взрослого населения (м) (37,39)      |взр|          |   1633.60|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19|2546|Компл. посещ. проф. осмотра взрослого населения (м) (40,42,44,   |взр|          |   2134.70|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 |    |46,48,50,52,54,56,58,60,62,64)            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20|3329|Компл. посещ. проф. осмотра взрослого населения (м) (41,43,47,   |взр|          |   1687.70|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 |    |49,51,53,57,59,61,63)                     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21|3330|Компл. посещ. проф. осмотра взрослого населения (м) (45,55)      |взр|          |   1961.40|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22|3331|Компл. посещ. проф. осмотра взрослого населения (м) (65,75,85,95)|взр|          |   1856.10|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23|2549|Компл. посещ. проф. осмотра взрослого населения (м) (66,68,70,   |взр|          |   2029.40|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 |    |72,74,76,78,80,82,84,86,88,90,92,94,96,98)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24|3332|Компл. посещ. проф. осмотра взрослого населения (м) (67,69,71,   |взр|          |   1582.40|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 |    |73,77,79,81,83,87,89,91,93,97,99 и старше)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25|2551|Компл. посещ. проф. осмотра несоверш.(I и II эт) (ж) ( 0 мес.,но-|дет|          |   1178.50|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 |    |вор)                                      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26|2552|Компл. посещ. проф. осмотра несоверш.(I и II эт) (ж) ( 1 мес)    |дет|          |   6193.10|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27|2553|Компл. посещ. проф. осмотра несоверш.(I и II эт) (ж) ( 2 мес)    |дет|          |   1797.70|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28|2554|Компл. посещ. проф. осмотра несоверш.(I и II эт) (ж) ( 3 мес)    |дет|          |   1347.30|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29|2555|Компл. посещ. проф. осмотра несоверш.(I и II эт) (ж) ( 4 мес)    |дет|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30|2556|Компл. посещ. проф. осмотра несоверш.(I и II эт) (ж) ( 5 мес)    |дет|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31|2557|Компл. посещ. проф. осмотра несоверш.(I и II эт) (ж) ( 6 мес)    |дет|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32|2558|Компл. посещ. проф. осмотра несоверш.(I и II эт) (ж) ( 7 мес)    |дет|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33|2559|Компл. посещ. проф. осмотра несоверш.(I и II эт) (ж) ( 8 мес)    |дет|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34|2560|Компл. посещ. проф. осмотра несоверш.(I и II эт) (ж) ( 9 мес)    |дет|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35|2561|Компл. посещ. проф. осмотра несоверш.(I и II эт) (ж) (10 мес)    |дет|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36|2562|Компл. посещ. проф. осмотра несоверш.(I и II эт) (ж) (11 мес)    |дет|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37|2563|Компл. посещ. проф. осмотра несоверш.(I и II эт) (ж) (12 мес)    |дет|          |   3776.30|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38|2564|Компл. посещ. проф. осмотра несоверш.(I и II эт) (ж)( 1 год 3    |дет|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 |    |мес)                                      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39|2565|Компл. посещ. проф. осмотра несоверш.(I и II эт) (ж)( 1 год 6    |дет|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 |    |мес)                                      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40|2566|Компл. посещ. проф. осмотра несоверш.(I и II эт) (ж)( 2 года)    |дет|          |   1421.00|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41|2567|Компл. посещ. проф. осмотра несоверш.(I и II эт) (ж)( 3 года)    |дет|          |   3897.40|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lastRenderedPageBreak/>
        <w:t>------------------------------------------------------------------------------------------------------</w:t>
      </w:r>
    </w:p>
    <w:p w:rsidR="009F1CAA" w:rsidRDefault="009F1CAA" w:rsidP="009F1CAA">
      <w:pPr>
        <w:pStyle w:val="a3"/>
        <w:rPr>
          <w:sz w:val="16"/>
          <w:szCs w:val="16"/>
        </w:rPr>
      </w:pP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№ |Код |            Наименование случая медицинского осмотра             |Тип|Леч.-диаг.|Профилакт.|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1 | 2  |                                3                                | 4 |    5     |    6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42|2568|Компл. посещ. проф. осмотра несоверш.(I и II эт) (ж)( 4 года)    |дет|          |   1421.00|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43|2569|Компл. посещ. проф. осмотра несоверш.(I и II эт) (ж)( 5 лет)     |дет|          |   1421.00|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44|2570|Компл. посещ. проф. осмотра несоверш.(I и II эт) (ж)( 6 лет)     |дет|          |   7189.20|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45|2571|Компл. посещ. проф. осмотра несоверш.(I и II эт) (ж)( 7 лет)     |дет|          |   3204.40|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46|2572|Компл. посещ. проф. осмотра несоверш.(I и II эт) (ж)( 8 лет)     |дет|          |   1421.00|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47|2573|Компл. посещ. проф. осмотра несоверш.(I и II эт) (ж)( 9 лет)     |дет|          |   1421.00|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48|2574|Компл. посещ. проф. осмотра несоверш.(I и II эт) (ж)(10 лет)     |дет|          |   3495.40|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49|2575|Компл. посещ. проф. осмотра несоверш.(I и II эт) (ж)(11 лет)     |дет|          |   1421.00|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50|2576|Компл. посещ. проф. осмотра несоверш.(I и II эт) (ж)(12 лет)     |дет|          |   1421.00|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51|2577|Компл. посещ. проф. осмотра несоверш.(I и II эт) (ж)(13 лет)     |дет|          |   1755.00|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52|2578|Компл. посещ. проф. осмотра несоверш.(I и II эт) (ж)(14 лет)     |дет|          |   1790.00|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53|2579|Компл. посещ. проф. осмотра несоверш.(I и II эт) (ж)(15 лет)     |дет|          |   6382.20|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54|2580|Компл. посещ. проф. осмотра несоверш.(I и II эт) (ж)(16 лет)     |дет|          |   4537.40|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55|2581|Компл. посещ. проф. осмотра несоверш.(I и II эт) (ж)(17 лет)     |дет|          |   5114.30|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56|2582|Компл. посещ. проф. осмотра несоверш.(I и II эт) (м) ( 0 мес.,но-|дет|          |   1178.50|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 |    |вор)                                      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57|2583|Компл. посещ. проф. осмотра несоверш.(I и II эт) (м) ( 1 мес)    |дет|          |   6193.10|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58|2584|Компл. посещ. проф. осмотра несоверш.(I и II эт) (м) ( 2 мес)    |дет|          |   1797.70|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59|2585|Компл. посещ. проф. осмотра несоверш.(I и II эт) (м) ( 3 мес)    |дет|          |   1347.30|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60|2586|Компл. посещ. проф. осмотра несоверш.(I и II эт) (м) ( 4 мес)    |дет|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61|2587|Компл. посещ. проф. осмотра несоверш.(I и II эт) (м) ( 5 мес)    |дет|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62|2588|Компл. посещ. проф. осмотра несоверш.(I и II эт) (м) ( 6 мес)    |дет|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63|2589|Компл. посещ. проф. осмотра несоверш.(I и II эт) (м) ( 7 мес)    |дет|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64|2590|Компл. посещ. проф. осмотра несоверш.(I и II эт) (м) ( 8 мес)    |дет|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65|2591|Компл. посещ. проф. осмотра несоверш.(I и II эт) (м) ( 9 мес)    |дет|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66|2592|Компл. посещ. проф. осмотра несоверш.(I и II эт) (м) (10 мес)    |дет|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67|2593|Компл. посещ. проф. осмотра несоверш.(I и II эт) (м) (11 мес)    |дет|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68|2594|Компл. посещ. проф. осмотра несоверш.(I и II эт) (м) (12 мес)    |дет|          |   3776.30|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69|2595|Компл. посещ. проф. осмотра несоверш.(I и II эт) (м)( 1 год 3    |дет|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 |    |мес)                                      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70|2596|Компл. посещ. проф. осмотра несоверш.(I и II эт) (м)( 1 год 6    |дет|          |    768.00|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 |    |мес)                                      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71|2597|Компл. посещ. проф. осмотра несоверш.(I и II эт) (м)( 2 года)    |дет|          |   1421.00|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72|2598|Компл. посещ. проф. осмотра несоверш.(I и II эт) (м)( 3 года)    |дет|          |   3904.40|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73|2599|Компл. посещ. проф. осмотра несоверш.(I и II эт) (м)( 4 года)    |дет|          |   1421.00|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74|2600|Компл. посещ. проф. осмотра несоверш.(I и II эт) (м)( 5 лет)     |дет|          |   1421.00|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75|2601|Компл. посещ. проф. осмотра несоверш.(I и II эт) (м)( 6 лет)     |дет|          |   7196.20|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76|2602|Компл. посещ. проф. осмотра несоверш.(I и II эт) (м)( 7 лет)     |дет|          |   3204.40|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77|2603|Компл. посещ. проф. осмотра несоверш.(I и II эт) (м)( 8 лет)     |дет|          |   1421.00|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78|2604|Компл. посещ. проф. осмотра несоверш.(I и II эт) (м)( 9 лет)     |дет|          |   1421.00|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79|2605|Компл. посещ. проф. осмотра несоверш.(I и II эт) (м)(10 лет)     |дет|          |   3495.40|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80|2606|Компл. посещ. проф. осмотра несоверш.(I и II эт) (м)(11 лет)     |дет|          |   1421.00|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81|2607|Компл. посещ. проф. осмотра несоверш.(I и II эт) (м)(12 лет)     |дет|          |   1421.00|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82|2608|Компл. посещ. проф. осмотра несоверш.(I и II эт) (м)(13 лет)     |дет|          |   1755.00|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83|2609|Компл. посещ. проф. осмотра несоверш.(I и II эт) (м)(14 лет)     |дет|          |   1797.00|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84|2610|Компл. посещ. проф. осмотра несоверш.(I и II эт) (м)(15 лет)     |дет|          |   6389.20|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85|2611|Компл. посещ. проф. осмотра несоверш.(I и II эт) (м)(16 лет)     |дет|          |   4544.40|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86|2612|Компл. посещ. проф. осмотра несоверш.(I и II эт) (м)(17 лет)     |дет|          |   5121.30|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87|2613|Компл. посещ. проф. осмотра несоверш.(I эт) (ж) ( 0 мес.,ново-   |дет|          |    794.50|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 |    |рожд)                                     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88|2614|Компл. посещ. проф. осмотра несоверш.(I эт) (ж) ( 1 мес)         |дет|          |   5809.10|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89|2615|Компл. посещ. проф. осмотра несоверш.(I эт) (ж) ( 2 мес)         |дет|          |   1413.70|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90|2616|Компл. посещ. проф. осмотра несоверш.(I эт) (ж) ( 3 мес)         |дет|          |    963.30|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91|2617|Компл. посещ. проф. осмотра несоверш.(I эт) (ж) ( 4 мес)         |дет|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92|2618|Компл. посещ. проф. осмотра несоверш.(I эт) (ж) ( 5 мес)         |дет|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93|2619|Компл. посещ. проф. осмотра несоверш.(I эт) (ж) ( 6 мес)         |дет|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94|2620|Компл. посещ. проф. осмотра несоверш.(I эт) (ж) ( 7 мес)         |дет|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95|2621|Компл. посещ. проф. осмотра несоверш.(I эт) (ж) ( 8 мес)         |дет|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96|2622|Компл. посещ. проф. осмотра несоверш.(I эт) (ж) ( 9 мес)         |дет|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97|2623|Компл. посещ. проф. осмотра несоверш.(I эт) (ж) (10 мес)         |дет|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98|2624|Компл. посещ. проф. осмотра несоверш.(I эт) (ж) (11 мес)         |дет|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99|2625|Компл. посещ. проф. осмотра несоверш.(I эт) (ж) (12 мес)         |дет|          |   3392.30|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|100|2626|Компл. посещ. проф. осмотра несоверш.(I эт) (ж)( 1 год 3 мес)    |дет|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|101|2627|Компл. посещ. проф. осмотра несоверш.(I эт) (ж)( 1 год 6 мес)    |дет|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|102|2628|Компл. посещ. проф. осмотра несоверш.(I эт) (ж)( 2 года)         |дет|          |   1037.00|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|103|2629|Компл. посещ. проф. осмотра несоверш.(I эт) (ж)( 3 года)         |дет|          |   3513.40|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|104|2630|Компл. посещ. проф. осмотра несоверш.(I эт) (ж)( 4 года)         |дет|          |   1037.00|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|105|2631|Компл. посещ. проф. осмотра несоверш.(I эт) (ж)( 5 лет)          |дет|          |   1037.00|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|106|2632|Компл. посещ. проф. осмотра несоверш.(I эт) (ж)( 6 лет)          |дет|          |   6805.20|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|107|2633|Компл. посещ. проф. осмотра несоверш.(I эт) (ж)( 7 лет)          |дет|          |   2820.40|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|108|2634|Компл. посещ. проф. осмотра несоверш.(I эт) (ж)( 8 лет)          |дет|          |   1037.00|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|109|2635|Компл. посещ. проф. осмотра несоверш.(I эт) (ж)( 9 лет)          |дет|          |   1037.00|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|110|2636|Компл. посещ. проф. осмотра несоверш.(I эт) (ж)(10 лет)          |дет|          |   3111.40|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9F1CAA" w:rsidRDefault="009F1CAA" w:rsidP="009F1CAA">
      <w:pPr>
        <w:pStyle w:val="a3"/>
        <w:rPr>
          <w:sz w:val="16"/>
          <w:szCs w:val="16"/>
        </w:rPr>
      </w:pP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№ |Код |            Наименование случая медицинского осмотра             |Тип|Леч.-диаг.|Профилакт.|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1 | 2  |                                3                                | 4 |    5     |    6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|111|2637|Компл. посещ. проф. осмотра несоверш.(I эт) (ж)(11 лет)          |дет|          |   1037.00|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|112|2638|Компл. посещ. проф. осмотра несоверш.(I эт) (ж)(12 лет)          |дет|          |   1037.00|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|113|2639|Компл. посещ. проф. осмотра несоверш.(I эт) (ж)(13 лет)          |дет|          |   1371.00|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|114|2640|Компл. посещ. проф. осмотра несоверш.(I эт) (ж)(14 лет)          |дет|          |   1406.00|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|115|2641|Компл. посещ. проф. осмотра несоверш.(I эт) (ж)(15 лет)          |дет|          |   5998.20|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|116|2642|Компл. посещ. проф. осмотра несоверш.(I эт) (ж)(16 лет)          |дет|          |   4153.40|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|117|2643|Компл. посещ. проф. осмотра несоверш.(I эт) (ж)(17 лет)          |дет|          |   4730.30|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|118|2644|Компл. посещ. проф. осмотра несоверш.(I эт) (м) ( 0 мес.,ново-   |дет|          |    794.50|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   |    |рожд)                                                            |   |          |          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|119|2645|Компл. посещ. проф. осмотра несоверш.(I эт) (м) ( 1 мес)         |дет|          |   5809.10|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|120|2646|Компл. посещ. проф. осмотра несоверш.(I эт) (м) ( 2 мес)         |дет|          |   1413.70|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|121|2647|Компл. посещ. проф. осмотра несоверш.(I эт) (м) ( 3 мес)         |дет|          |    963.30|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|122|2648|Компл. посещ. проф. осмотра несоверш.(I эт) (м) ( 4 мес)         |дет|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|123|2649|Компл. посещ. проф. осмотра несоверш.(I эт) (м) ( 5 мес)         |дет|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|124|2650|Компл. посещ. проф. осмотра несоверш.(I эт) (м) ( 6 мес)         |дет|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|125|2651|Компл. посещ. проф. осмотра несоверш.(I эт) (м) ( 7 мес)         |дет|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|126|2652|Компл. посещ. проф. осмотра несоверш.(I эт) (м) ( 8 мес)         |дет|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|127|2653|Компл. посещ. проф. осмотра несоверш.(I эт) (м) ( 9 мес)         |дет|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|128|2654|Компл. посещ. проф. осмотра несоверш.(I эт) (м) (10 мес)         |дет|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|129|2655|Компл. посещ. проф. осмотра несоверш.(I эт) (м) (11 мес)         |дет|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|130|2656|Компл. посещ. проф. осмотра несоверш.(I эт) (м) (12 мес)         |дет|          |   3392.30|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|131|2657|Компл. посещ. проф. осмотра несоверш.(I эт) (м)( 1 год 3 мес)    |дет|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|132|2658|Компл. посещ. проф. осмотра несоверш.(I эт) (м)( 1 год 6 мес)    |дет|          |    384.00|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|133|2659|Компл. посещ. проф. осмотра несоверш.(I эт) (м)( 2 года)         |дет|          |   1037.00|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|134|2660|Компл. посещ. проф. осмотра несоверш.(I эт) (м)( 3 года)         |дет|          |   3520.40|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|135|2661|Компл. посещ. проф. осмотра несоверш.(I эт) (м)( 4 года)         |дет|          |   1037.00|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|136|2662|Компл. посещ. проф. осмотра несоверш.(I эт) (м)( 5 лет)          |дет|          |   1037.00|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|137|2663|Компл. посещ. проф. осмотра несоверш.(I эт) (м)( 6 лет)          |дет|          |   6812.20|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|138|2664|Компл. посещ. проф. осмотра несоверш.(I эт) (м)( 7 лет)          |дет|          |   2820.40|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|139|2665|Компл. посещ. проф. осмотра несоверш.(I эт) (м)( 8 лет)          |дет|          |   1037.00|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|140|2666|Компл. посещ. проф. осмотра несоверш.(I эт) (м)( 9 лет)          |дет|          |   1037.00|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|141|2667|Компл. посещ. проф. осмотра несоверш.(I эт) (м)(10 лет)          |дет|          |   3111.40|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|142|2668|Компл. посещ. проф. осмотра несоверш.(I эт) (м)(11 лет)          |дет|          |   1037.00|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|143|2669|Компл. посещ. проф. осмотра несоверш.(I эт) (м)(12 лет)          |дет|          |   1037.00|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|144|2670|Компл. посещ. проф. осмотра несоверш.(I эт) (м)(13 лет)          |дет|          |   1371.00|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|145|2671|Компл. посещ. проф. осмотра несоверш.(I эт) (м)(14 лет)          |дет|          |   1413.00|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|146|2672|Компл. посещ. проф. осмотра несоверш.(I эт) (м)(15 лет)          |дет|          |   6005.20|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|147|2673|Компл. посещ. проф. осмотра несоверш.(I эт) (м)(16 лет)          |дет|          |   4160.40|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|148|2674|Компл. посещ. проф. осмотра несоверш.(I эт) (м)(17 лет)          |дет|          |   4737.30|</w:t>
      </w:r>
    </w:p>
    <w:p w:rsidR="009F1CAA" w:rsidRPr="009F1CAA" w:rsidRDefault="009F1CAA" w:rsidP="009F1CAA">
      <w:pPr>
        <w:pStyle w:val="a3"/>
        <w:rPr>
          <w:sz w:val="16"/>
          <w:szCs w:val="16"/>
        </w:rPr>
      </w:pPr>
      <w:r w:rsidRPr="009F1CAA">
        <w:rPr>
          <w:sz w:val="16"/>
          <w:szCs w:val="16"/>
        </w:rPr>
        <w:t>------------------------------------------------------------------------------------------------------</w:t>
      </w:r>
    </w:p>
    <w:p w:rsidR="009F1CAA" w:rsidRDefault="009F1CAA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C6C45" w:rsidRDefault="00FC6C45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25CA6" w:rsidRDefault="00F25CA6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F564FD">
        <w:rPr>
          <w:rFonts w:ascii="Times New Roman" w:hAnsi="Times New Roman" w:cs="Times New Roman"/>
          <w:sz w:val="28"/>
          <w:szCs w:val="28"/>
        </w:rPr>
        <w:t>Тарифы осмотров врачами-специалистами, исследований и иных</w:t>
      </w:r>
      <w:r>
        <w:rPr>
          <w:rFonts w:ascii="Times New Roman" w:hAnsi="Times New Roman" w:cs="Times New Roman"/>
          <w:sz w:val="28"/>
          <w:szCs w:val="28"/>
        </w:rPr>
        <w:br/>
      </w:r>
      <w:r w:rsidRPr="00F564FD">
        <w:rPr>
          <w:rFonts w:ascii="Times New Roman" w:hAnsi="Times New Roman" w:cs="Times New Roman"/>
          <w:sz w:val="28"/>
          <w:szCs w:val="28"/>
        </w:rPr>
        <w:t xml:space="preserve"> медицинских мероприятий, проводимых в рамках </w:t>
      </w:r>
      <w:r w:rsidRPr="00F564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564FD">
        <w:rPr>
          <w:rFonts w:ascii="Times New Roman" w:hAnsi="Times New Roman" w:cs="Times New Roman"/>
          <w:sz w:val="28"/>
          <w:szCs w:val="28"/>
        </w:rPr>
        <w:t xml:space="preserve"> </w:t>
      </w:r>
      <w:r w:rsidR="002C5E89">
        <w:rPr>
          <w:rFonts w:ascii="Times New Roman" w:hAnsi="Times New Roman" w:cs="Times New Roman"/>
          <w:sz w:val="28"/>
          <w:szCs w:val="28"/>
        </w:rPr>
        <w:t xml:space="preserve">, </w:t>
      </w:r>
      <w:r w:rsidR="002C5E89" w:rsidRPr="00F564F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C5E89" w:rsidRPr="00F564FD">
        <w:rPr>
          <w:rFonts w:ascii="Times New Roman" w:hAnsi="Times New Roman" w:cs="Times New Roman"/>
          <w:sz w:val="28"/>
          <w:szCs w:val="28"/>
        </w:rPr>
        <w:t xml:space="preserve"> </w:t>
      </w:r>
      <w:r w:rsidRPr="00F564FD">
        <w:rPr>
          <w:rFonts w:ascii="Times New Roman" w:hAnsi="Times New Roman" w:cs="Times New Roman"/>
          <w:sz w:val="28"/>
          <w:szCs w:val="28"/>
        </w:rPr>
        <w:t>этапа профилактических медицинских осмотров несовершеннолетних</w:t>
      </w:r>
    </w:p>
    <w:p w:rsidR="000D2B60" w:rsidRPr="003A082B" w:rsidRDefault="000D2B60" w:rsidP="000D2B60">
      <w:pPr>
        <w:jc w:val="center"/>
      </w:pPr>
      <w:r w:rsidRPr="003A082B">
        <w:rPr>
          <w:sz w:val="16"/>
          <w:szCs w:val="16"/>
          <w:highlight w:val="cyan"/>
        </w:rPr>
        <w:t>(изм.п. </w:t>
      </w:r>
      <w:r>
        <w:rPr>
          <w:sz w:val="16"/>
          <w:szCs w:val="16"/>
          <w:highlight w:val="cyan"/>
        </w:rPr>
        <w:t>12</w:t>
      </w:r>
      <w:r w:rsidRPr="003A082B">
        <w:rPr>
          <w:sz w:val="16"/>
          <w:szCs w:val="16"/>
          <w:highlight w:val="cyan"/>
        </w:rPr>
        <w:t xml:space="preserve">.  </w:t>
      </w:r>
      <w:r w:rsidRPr="00907BE2">
        <w:rPr>
          <w:sz w:val="16"/>
          <w:szCs w:val="16"/>
          <w:highlight w:val="cyan"/>
        </w:rPr>
        <w:t>Д/С от 28.03.2025 № 2/190-ОМС, действ. с 01.0</w:t>
      </w:r>
      <w:r>
        <w:rPr>
          <w:sz w:val="16"/>
          <w:szCs w:val="16"/>
          <w:highlight w:val="cyan"/>
        </w:rPr>
        <w:t>4</w:t>
      </w:r>
      <w:r w:rsidRPr="00907BE2">
        <w:rPr>
          <w:sz w:val="16"/>
          <w:szCs w:val="16"/>
          <w:highlight w:val="cyan"/>
        </w:rPr>
        <w:t>.2025</w:t>
      </w:r>
      <w:r w:rsidRPr="003A082B">
        <w:rPr>
          <w:sz w:val="16"/>
          <w:szCs w:val="16"/>
          <w:highlight w:val="cyan"/>
        </w:rPr>
        <w:t>)</w:t>
      </w:r>
    </w:p>
    <w:p w:rsidR="000D2B60" w:rsidRPr="00F564FD" w:rsidRDefault="000D2B60" w:rsidP="00F25CA6">
      <w:pPr>
        <w:pStyle w:val="a3"/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p w:rsidR="00F25CA6" w:rsidRPr="00F564FD" w:rsidRDefault="00F25CA6" w:rsidP="00F25CA6">
      <w:pPr>
        <w:pStyle w:val="a3"/>
        <w:ind w:right="141"/>
        <w:jc w:val="center"/>
      </w:pPr>
      <w:r w:rsidRPr="00EE35BF">
        <w:rPr>
          <w:rFonts w:ascii="Times New Roman" w:hAnsi="Times New Roman"/>
          <w:sz w:val="26"/>
          <w:szCs w:val="26"/>
        </w:rPr>
        <w:t>с 01.</w:t>
      </w:r>
      <w:r w:rsidR="000D4B28">
        <w:rPr>
          <w:rFonts w:ascii="Times New Roman" w:hAnsi="Times New Roman"/>
          <w:sz w:val="26"/>
          <w:szCs w:val="26"/>
        </w:rPr>
        <w:t>04</w:t>
      </w:r>
      <w:r w:rsidRPr="00EE35BF">
        <w:rPr>
          <w:rFonts w:ascii="Times New Roman" w:hAnsi="Times New Roman"/>
          <w:sz w:val="26"/>
          <w:szCs w:val="26"/>
        </w:rPr>
        <w:t>.202</w:t>
      </w:r>
      <w:r w:rsidR="00FC6C45">
        <w:rPr>
          <w:rFonts w:ascii="Times New Roman" w:hAnsi="Times New Roman"/>
          <w:sz w:val="26"/>
          <w:szCs w:val="26"/>
        </w:rPr>
        <w:t>5</w:t>
      </w:r>
    </w:p>
    <w:p w:rsidR="00F25CA6" w:rsidRDefault="00F25CA6" w:rsidP="00F25CA6">
      <w:pPr>
        <w:tabs>
          <w:tab w:val="left" w:pos="9195"/>
          <w:tab w:val="right" w:pos="10488"/>
        </w:tabs>
        <w:jc w:val="right"/>
        <w:rPr>
          <w:sz w:val="16"/>
          <w:szCs w:val="16"/>
        </w:rPr>
      </w:pPr>
    </w:p>
    <w:p w:rsidR="00F25CA6" w:rsidRPr="00F564FD" w:rsidRDefault="00F25CA6" w:rsidP="00F25CA6">
      <w:pPr>
        <w:tabs>
          <w:tab w:val="left" w:pos="9195"/>
          <w:tab w:val="right" w:pos="10488"/>
        </w:tabs>
        <w:ind w:right="424"/>
        <w:jc w:val="right"/>
      </w:pPr>
      <w:r w:rsidRPr="00F564FD">
        <w:t xml:space="preserve">                                                                Таблица 2</w:t>
      </w:r>
    </w:p>
    <w:p w:rsidR="00F25CA6" w:rsidRPr="00F564FD" w:rsidRDefault="00F25CA6" w:rsidP="00F25CA6">
      <w:pPr>
        <w:tabs>
          <w:tab w:val="left" w:pos="2610"/>
        </w:tabs>
        <w:ind w:right="424"/>
      </w:pPr>
      <w:r w:rsidRPr="00F564FD">
        <w:t xml:space="preserve">                                                                                                                                                  (рублей)                                                                 </w:t>
      </w:r>
    </w:p>
    <w:tbl>
      <w:tblPr>
        <w:tblW w:w="9784" w:type="dxa"/>
        <w:tblInd w:w="108" w:type="dxa"/>
        <w:tblLook w:val="04A0"/>
      </w:tblPr>
      <w:tblGrid>
        <w:gridCol w:w="851"/>
        <w:gridCol w:w="992"/>
        <w:gridCol w:w="5528"/>
        <w:gridCol w:w="1220"/>
        <w:gridCol w:w="1193"/>
      </w:tblGrid>
      <w:tr w:rsidR="00FC6C45" w:rsidRPr="00F564FD" w:rsidTr="00FC6C45">
        <w:trPr>
          <w:trHeight w:val="4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ind w:left="-108"/>
              <w:jc w:val="center"/>
            </w:pPr>
            <w:r w:rsidRPr="00F564FD">
              <w:t xml:space="preserve"> № п/п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FC6C45" w:rsidP="00FC6C45">
            <w:pPr>
              <w:jc w:val="center"/>
            </w:pPr>
            <w:r>
              <w:t>Код тарифа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Наименование тарифа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Пол</w:t>
            </w:r>
          </w:p>
        </w:tc>
      </w:tr>
      <w:tr w:rsidR="00FC6C45" w:rsidRPr="00F564FD" w:rsidTr="00FC6C45">
        <w:trPr>
          <w:trHeight w:val="52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45" w:rsidRPr="00F564FD" w:rsidRDefault="00FC6C45" w:rsidP="00022802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FC6C45" w:rsidP="00FC6C45">
            <w:pPr>
              <w:jc w:val="center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45" w:rsidRPr="00F564FD" w:rsidRDefault="00FC6C45" w:rsidP="00022802">
            <w:pPr>
              <w:jc w:val="center"/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женщины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мужчины</w:t>
            </w:r>
          </w:p>
        </w:tc>
      </w:tr>
      <w:tr w:rsidR="00FC6C45" w:rsidRPr="00F564FD" w:rsidTr="00FC6C45">
        <w:trPr>
          <w:trHeight w:val="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45" w:rsidRPr="00F564FD" w:rsidRDefault="00FC6C45" w:rsidP="00022802">
            <w:pPr>
              <w:jc w:val="center"/>
              <w:rPr>
                <w:sz w:val="20"/>
                <w:szCs w:val="20"/>
              </w:rPr>
            </w:pPr>
            <w:r w:rsidRPr="00F564FD">
              <w:rPr>
                <w:sz w:val="20"/>
                <w:szCs w:val="20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FC6C45" w:rsidP="00FC6C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C45" w:rsidRPr="00F564FD" w:rsidRDefault="00FC6C45" w:rsidP="0002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FC6C45" w:rsidP="00FC6C45">
            <w:pPr>
              <w:jc w:val="center"/>
            </w:pPr>
            <w:r>
              <w:t>2675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>I эт.проф.осм. Врач-акушер-гинеколог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>
              <w:t>369,00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FC6C45" w:rsidP="00FC6C45">
            <w:pPr>
              <w:jc w:val="center"/>
            </w:pPr>
            <w:r>
              <w:t>2676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>I эт.проф.осм. Врач-детский уролог-андролог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>
              <w:t>376,00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FC6C45" w:rsidP="00FC6C45">
            <w:pPr>
              <w:jc w:val="center"/>
            </w:pPr>
            <w:r>
              <w:t>2677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>I эт.проф.осм. Врач-детский хирург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>
              <w:t>324,00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>
              <w:t>324,00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FC6C45" w:rsidP="00FC6C45">
            <w:pPr>
              <w:jc w:val="center"/>
            </w:pPr>
            <w:r>
              <w:t>2678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>I эт.проф.осм. Врач-детский эндокринолог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>
              <w:t>316,00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>
              <w:t>316,00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FC6C45" w:rsidP="00FC6C45">
            <w:pPr>
              <w:jc w:val="center"/>
            </w:pPr>
            <w:r>
              <w:t>2679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>I эт.проф.осм. Врач-невролог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>
              <w:t>326,00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>
              <w:t>326,00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FC6C45" w:rsidP="00FC6C45">
            <w:pPr>
              <w:jc w:val="center"/>
            </w:pPr>
            <w:r>
              <w:t>2680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>I эт.проф.осм. Врач-оториноларинголог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>
              <w:t>349,00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FC6C45">
            <w:pPr>
              <w:jc w:val="center"/>
            </w:pPr>
            <w:r>
              <w:t>349,00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FC6C45" w:rsidP="00FC6C45">
            <w:pPr>
              <w:jc w:val="center"/>
            </w:pPr>
            <w:r>
              <w:t>2681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>I эт.проф.осм. Врач-офтальмолог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>
              <w:t>334,00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>
              <w:t>334,00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FC6C45" w:rsidP="00FC6C45">
            <w:pPr>
              <w:jc w:val="center"/>
            </w:pPr>
            <w:r>
              <w:t>2248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>I эт.проф.осм. Врач-педиатр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>
              <w:t>384,00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>
              <w:t>384,00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FC6C45" w:rsidP="00FC6C45">
            <w:pPr>
              <w:jc w:val="center"/>
            </w:pPr>
            <w:r>
              <w:t>2682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>I эт.проф.осм. Врач-травматолог-ортопед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>
              <w:t>324,00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>
              <w:t>324,00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FC6C45" w:rsidP="00FC6C45">
            <w:pPr>
              <w:jc w:val="center"/>
            </w:pPr>
            <w:r>
              <w:t>2683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>I эт.проф.осм. Врач-стоматолог детский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FC6C45">
            <w:pPr>
              <w:jc w:val="center"/>
            </w:pPr>
            <w:r>
              <w:t>653,00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FC6C45">
            <w:pPr>
              <w:jc w:val="center"/>
            </w:pPr>
            <w:r>
              <w:t>653,00</w:t>
            </w:r>
          </w:p>
        </w:tc>
      </w:tr>
      <w:tr w:rsidR="00FC6C45" w:rsidRPr="00F564FD" w:rsidTr="002C5E89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FC6C45" w:rsidP="00FC6C45">
            <w:pPr>
              <w:jc w:val="center"/>
            </w:pPr>
            <w:r>
              <w:t>2251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>I эт.проф.осм. Аудиологический скрининг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FC6C45">
            <w:pPr>
              <w:jc w:val="center"/>
            </w:pPr>
            <w:r>
              <w:t>255,30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FC6C45">
            <w:pPr>
              <w:jc w:val="center"/>
            </w:pPr>
            <w:r>
              <w:t>255,30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0876A8" w:rsidP="00FC6C45">
            <w:pPr>
              <w:jc w:val="center"/>
            </w:pPr>
            <w:r>
              <w:t>2684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>I эт.проф.осм. Неонатальный скрининг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155,20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155,20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0876A8" w:rsidP="00FC6C45">
            <w:pPr>
              <w:jc w:val="center"/>
            </w:pPr>
            <w:r>
              <w:t>2252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>I эт.проф.осм. Нейросонография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630,40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630,40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0876A8" w:rsidP="00FC6C45">
            <w:pPr>
              <w:jc w:val="center"/>
            </w:pPr>
            <w:r>
              <w:t>2253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>I эт.проф.осм. Общий анализ крови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507,60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507,60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0876A8" w:rsidP="00FC6C45">
            <w:pPr>
              <w:jc w:val="center"/>
            </w:pPr>
            <w:r>
              <w:t>2254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>I эт.проф.осм. Общий анализ мочи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266,80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266,80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0876A8" w:rsidP="00FC6C45">
            <w:pPr>
              <w:jc w:val="center"/>
            </w:pPr>
            <w:r>
              <w:t>2255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>I эт.проф.осм. УЗИ органов брюшной полости (комплекс.)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713,20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713,20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0876A8" w:rsidP="00FC6C45">
            <w:pPr>
              <w:jc w:val="center"/>
            </w:pPr>
            <w:r>
              <w:t>2256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>I эт.проф.осм. УЗИ почек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554,70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554,70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0876A8" w:rsidP="00FC6C45">
            <w:pPr>
              <w:jc w:val="center"/>
            </w:pPr>
            <w:r>
              <w:t>2257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2C5E89" w:rsidP="00022802">
            <w:r w:rsidRPr="002C5E89">
              <w:t>I эт.проф.осм. Эхокардиография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807,00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807,00</w:t>
            </w:r>
          </w:p>
        </w:tc>
      </w:tr>
      <w:tr w:rsidR="00FC6C45" w:rsidRPr="00F564FD" w:rsidTr="00FC6C45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0876A8" w:rsidP="00FC6C45">
            <w:pPr>
              <w:jc w:val="center"/>
            </w:pPr>
            <w:r>
              <w:t>2258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>I эт.проф.осм. УЗИ тазобедренных суставов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827,50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827,50</w:t>
            </w:r>
          </w:p>
        </w:tc>
      </w:tr>
      <w:tr w:rsidR="00FC6C45" w:rsidRPr="0043480E" w:rsidTr="002C5E89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FC6C45" w:rsidP="00022802">
            <w:pPr>
              <w:jc w:val="center"/>
            </w:pPr>
            <w:r w:rsidRPr="00F564FD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6C45" w:rsidRPr="00F564FD" w:rsidRDefault="000876A8" w:rsidP="00FC6C45">
            <w:pPr>
              <w:jc w:val="center"/>
            </w:pPr>
            <w:r>
              <w:t>2259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45" w:rsidRPr="002C5E89" w:rsidRDefault="00E83A00" w:rsidP="00022802">
            <w:r w:rsidRPr="002C5E89">
              <w:t>I эт.проф.осм. Электрокардиография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F564FD" w:rsidRDefault="000876A8" w:rsidP="00022802">
            <w:pPr>
              <w:jc w:val="center"/>
            </w:pPr>
            <w:r>
              <w:t>576,90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C45" w:rsidRPr="0043480E" w:rsidRDefault="000876A8" w:rsidP="00022802">
            <w:pPr>
              <w:jc w:val="center"/>
            </w:pPr>
            <w:r>
              <w:t>576,90</w:t>
            </w:r>
          </w:p>
        </w:tc>
      </w:tr>
      <w:tr w:rsidR="002C5E89" w:rsidRPr="0043480E" w:rsidTr="002C5E89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9" w:rsidRPr="00F564FD" w:rsidRDefault="002C5E89" w:rsidP="00022802">
            <w:pPr>
              <w:jc w:val="center"/>
            </w:pPr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E89" w:rsidRDefault="002C5E89" w:rsidP="00FC6C45">
            <w:pPr>
              <w:jc w:val="center"/>
            </w:pPr>
            <w:r>
              <w:t>2260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E89" w:rsidRPr="002C5E89" w:rsidRDefault="002C5E89" w:rsidP="00022802">
            <w:r w:rsidRPr="002C5E89">
              <w:t>II эт.проф.осм. Врач-педиатр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9" w:rsidRDefault="002C5E89" w:rsidP="00022802">
            <w:pPr>
              <w:jc w:val="center"/>
            </w:pPr>
            <w:r>
              <w:t>384,00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E89" w:rsidRDefault="002C5E89" w:rsidP="00022802">
            <w:pPr>
              <w:jc w:val="center"/>
            </w:pPr>
            <w:r>
              <w:t>384,00</w:t>
            </w:r>
          </w:p>
        </w:tc>
      </w:tr>
    </w:tbl>
    <w:p w:rsidR="00F25CA6" w:rsidRPr="002C5E89" w:rsidRDefault="00F25CA6" w:rsidP="00F25CA6">
      <w:pPr>
        <w:jc w:val="right"/>
        <w:rPr>
          <w:sz w:val="20"/>
          <w:szCs w:val="20"/>
        </w:rPr>
      </w:pPr>
    </w:p>
    <w:p w:rsidR="00907321" w:rsidRPr="002C5E89" w:rsidRDefault="00907321" w:rsidP="00AD2F2B">
      <w:pPr>
        <w:jc w:val="right"/>
        <w:rPr>
          <w:sz w:val="20"/>
          <w:szCs w:val="20"/>
        </w:rPr>
      </w:pPr>
    </w:p>
    <w:sectPr w:rsidR="00907321" w:rsidRPr="002C5E89" w:rsidSect="00EB2D57">
      <w:footerReference w:type="default" r:id="rId7"/>
      <w:pgSz w:w="11906" w:h="16838" w:code="9"/>
      <w:pgMar w:top="993" w:right="425" w:bottom="1276" w:left="1418" w:header="709" w:footer="357" w:gutter="0"/>
      <w:pgNumType w:start="28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EF7" w:rsidRDefault="00C11EF7" w:rsidP="00CC43C3">
      <w:r>
        <w:separator/>
      </w:r>
    </w:p>
  </w:endnote>
  <w:endnote w:type="continuationSeparator" w:id="0">
    <w:p w:rsidR="00C11EF7" w:rsidRDefault="00C11EF7" w:rsidP="00CC4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2334"/>
      <w:docPartObj>
        <w:docPartGallery w:val="Page Numbers (Bottom of Page)"/>
        <w:docPartUnique/>
      </w:docPartObj>
    </w:sdtPr>
    <w:sdtContent>
      <w:p w:rsidR="00F07504" w:rsidRDefault="00E14053">
        <w:pPr>
          <w:pStyle w:val="a7"/>
          <w:jc w:val="center"/>
        </w:pPr>
        <w:fldSimple w:instr=" PAGE   \* MERGEFORMAT ">
          <w:r w:rsidR="00C11EF7">
            <w:rPr>
              <w:noProof/>
            </w:rPr>
            <w:t>285</w:t>
          </w:r>
        </w:fldSimple>
      </w:p>
    </w:sdtContent>
  </w:sdt>
  <w:p w:rsidR="00A958FF" w:rsidRDefault="00A958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EF7" w:rsidRDefault="00C11EF7" w:rsidP="00CC43C3">
      <w:r>
        <w:separator/>
      </w:r>
    </w:p>
  </w:footnote>
  <w:footnote w:type="continuationSeparator" w:id="0">
    <w:p w:rsidR="00C11EF7" w:rsidRDefault="00C11EF7" w:rsidP="00CC43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cumentProtection w:edit="readOnly" w:formatting="1" w:enforcement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84E28"/>
    <w:rsid w:val="000009C3"/>
    <w:rsid w:val="000016FB"/>
    <w:rsid w:val="00003208"/>
    <w:rsid w:val="00014108"/>
    <w:rsid w:val="0001579F"/>
    <w:rsid w:val="0001776A"/>
    <w:rsid w:val="0002070E"/>
    <w:rsid w:val="00030906"/>
    <w:rsid w:val="00030F08"/>
    <w:rsid w:val="00032998"/>
    <w:rsid w:val="00042DD3"/>
    <w:rsid w:val="00046BE9"/>
    <w:rsid w:val="00047DB6"/>
    <w:rsid w:val="00054C2C"/>
    <w:rsid w:val="00057185"/>
    <w:rsid w:val="00064603"/>
    <w:rsid w:val="00064BB1"/>
    <w:rsid w:val="0007226F"/>
    <w:rsid w:val="000737B1"/>
    <w:rsid w:val="00075350"/>
    <w:rsid w:val="000844CE"/>
    <w:rsid w:val="000876A8"/>
    <w:rsid w:val="000955DC"/>
    <w:rsid w:val="000A0085"/>
    <w:rsid w:val="000A0269"/>
    <w:rsid w:val="000C1BD6"/>
    <w:rsid w:val="000C2C68"/>
    <w:rsid w:val="000C61E2"/>
    <w:rsid w:val="000C64E1"/>
    <w:rsid w:val="000C7277"/>
    <w:rsid w:val="000C7F35"/>
    <w:rsid w:val="000D2B60"/>
    <w:rsid w:val="000D4B28"/>
    <w:rsid w:val="000D4CCE"/>
    <w:rsid w:val="000F4A6C"/>
    <w:rsid w:val="001005CC"/>
    <w:rsid w:val="00104759"/>
    <w:rsid w:val="00107522"/>
    <w:rsid w:val="00112F84"/>
    <w:rsid w:val="00117AFC"/>
    <w:rsid w:val="00124049"/>
    <w:rsid w:val="001246D8"/>
    <w:rsid w:val="001315A3"/>
    <w:rsid w:val="00132C02"/>
    <w:rsid w:val="00133AEF"/>
    <w:rsid w:val="001368DD"/>
    <w:rsid w:val="00140C2D"/>
    <w:rsid w:val="001473F1"/>
    <w:rsid w:val="001504C4"/>
    <w:rsid w:val="001542B8"/>
    <w:rsid w:val="00154437"/>
    <w:rsid w:val="0016083A"/>
    <w:rsid w:val="001774C4"/>
    <w:rsid w:val="00183270"/>
    <w:rsid w:val="001863E5"/>
    <w:rsid w:val="00190C94"/>
    <w:rsid w:val="001942D0"/>
    <w:rsid w:val="001A0CDC"/>
    <w:rsid w:val="001B2783"/>
    <w:rsid w:val="001B780A"/>
    <w:rsid w:val="001C361A"/>
    <w:rsid w:val="001E7466"/>
    <w:rsid w:val="00204EEB"/>
    <w:rsid w:val="00206797"/>
    <w:rsid w:val="0020764C"/>
    <w:rsid w:val="00213E6F"/>
    <w:rsid w:val="00214FD3"/>
    <w:rsid w:val="0021553B"/>
    <w:rsid w:val="00224683"/>
    <w:rsid w:val="00226FAC"/>
    <w:rsid w:val="002329D1"/>
    <w:rsid w:val="0023748D"/>
    <w:rsid w:val="00237988"/>
    <w:rsid w:val="0025081B"/>
    <w:rsid w:val="00251109"/>
    <w:rsid w:val="002519AC"/>
    <w:rsid w:val="00257318"/>
    <w:rsid w:val="00270228"/>
    <w:rsid w:val="002710A5"/>
    <w:rsid w:val="00272410"/>
    <w:rsid w:val="00280C34"/>
    <w:rsid w:val="00284D70"/>
    <w:rsid w:val="002C01F1"/>
    <w:rsid w:val="002C204C"/>
    <w:rsid w:val="002C3BA0"/>
    <w:rsid w:val="002C5E89"/>
    <w:rsid w:val="002D3E6E"/>
    <w:rsid w:val="002D50EB"/>
    <w:rsid w:val="002E12A4"/>
    <w:rsid w:val="002E1A9E"/>
    <w:rsid w:val="002F1A5A"/>
    <w:rsid w:val="003024D2"/>
    <w:rsid w:val="00305B84"/>
    <w:rsid w:val="00305EAE"/>
    <w:rsid w:val="00313AEF"/>
    <w:rsid w:val="00313F6B"/>
    <w:rsid w:val="003212D9"/>
    <w:rsid w:val="003254DC"/>
    <w:rsid w:val="00330382"/>
    <w:rsid w:val="003565AE"/>
    <w:rsid w:val="00357B5F"/>
    <w:rsid w:val="0036172F"/>
    <w:rsid w:val="0036222E"/>
    <w:rsid w:val="00365381"/>
    <w:rsid w:val="0036549B"/>
    <w:rsid w:val="003753D1"/>
    <w:rsid w:val="00395221"/>
    <w:rsid w:val="0039727B"/>
    <w:rsid w:val="00397BC8"/>
    <w:rsid w:val="003A412C"/>
    <w:rsid w:val="003B633D"/>
    <w:rsid w:val="003B6CBA"/>
    <w:rsid w:val="003C3448"/>
    <w:rsid w:val="003C6F75"/>
    <w:rsid w:val="003C718E"/>
    <w:rsid w:val="003D301D"/>
    <w:rsid w:val="003E51CF"/>
    <w:rsid w:val="003E63FA"/>
    <w:rsid w:val="003F0188"/>
    <w:rsid w:val="003F1B71"/>
    <w:rsid w:val="003F350A"/>
    <w:rsid w:val="003F3ED0"/>
    <w:rsid w:val="003F682A"/>
    <w:rsid w:val="003F682D"/>
    <w:rsid w:val="003F7BC7"/>
    <w:rsid w:val="00402527"/>
    <w:rsid w:val="004029C5"/>
    <w:rsid w:val="004041CB"/>
    <w:rsid w:val="004057AC"/>
    <w:rsid w:val="00405D4C"/>
    <w:rsid w:val="00405EA1"/>
    <w:rsid w:val="00407CA2"/>
    <w:rsid w:val="00410926"/>
    <w:rsid w:val="004152A9"/>
    <w:rsid w:val="00421007"/>
    <w:rsid w:val="004210FD"/>
    <w:rsid w:val="00421968"/>
    <w:rsid w:val="00423350"/>
    <w:rsid w:val="00427AAE"/>
    <w:rsid w:val="0043480E"/>
    <w:rsid w:val="004361D7"/>
    <w:rsid w:val="00447E3B"/>
    <w:rsid w:val="0045049B"/>
    <w:rsid w:val="00455C19"/>
    <w:rsid w:val="004569ED"/>
    <w:rsid w:val="00463072"/>
    <w:rsid w:val="004643D4"/>
    <w:rsid w:val="0047237C"/>
    <w:rsid w:val="0047359C"/>
    <w:rsid w:val="004813C8"/>
    <w:rsid w:val="004857DC"/>
    <w:rsid w:val="00491AEF"/>
    <w:rsid w:val="004A1878"/>
    <w:rsid w:val="004A6DAF"/>
    <w:rsid w:val="004C0B53"/>
    <w:rsid w:val="004C2F8F"/>
    <w:rsid w:val="004C4FB8"/>
    <w:rsid w:val="004D4784"/>
    <w:rsid w:val="004E0113"/>
    <w:rsid w:val="004E4BB5"/>
    <w:rsid w:val="004E52D0"/>
    <w:rsid w:val="004F0234"/>
    <w:rsid w:val="004F1EB9"/>
    <w:rsid w:val="004F1FB3"/>
    <w:rsid w:val="004F20A1"/>
    <w:rsid w:val="004F621B"/>
    <w:rsid w:val="004F704B"/>
    <w:rsid w:val="004F7AD3"/>
    <w:rsid w:val="00500EA6"/>
    <w:rsid w:val="0050375E"/>
    <w:rsid w:val="005041CC"/>
    <w:rsid w:val="00511F94"/>
    <w:rsid w:val="00513145"/>
    <w:rsid w:val="00522502"/>
    <w:rsid w:val="0052340E"/>
    <w:rsid w:val="005269C6"/>
    <w:rsid w:val="00544B01"/>
    <w:rsid w:val="005458D0"/>
    <w:rsid w:val="005568A5"/>
    <w:rsid w:val="00557236"/>
    <w:rsid w:val="00564AF9"/>
    <w:rsid w:val="0056534F"/>
    <w:rsid w:val="00565D17"/>
    <w:rsid w:val="00566910"/>
    <w:rsid w:val="005678BC"/>
    <w:rsid w:val="00591198"/>
    <w:rsid w:val="00597653"/>
    <w:rsid w:val="005A2CCF"/>
    <w:rsid w:val="005A56FB"/>
    <w:rsid w:val="005D40CE"/>
    <w:rsid w:val="005D6EA5"/>
    <w:rsid w:val="005D7ADB"/>
    <w:rsid w:val="005E24D5"/>
    <w:rsid w:val="005E293A"/>
    <w:rsid w:val="005E2FD1"/>
    <w:rsid w:val="005F1A7B"/>
    <w:rsid w:val="005F55CD"/>
    <w:rsid w:val="0060024F"/>
    <w:rsid w:val="0060182A"/>
    <w:rsid w:val="00605812"/>
    <w:rsid w:val="00612260"/>
    <w:rsid w:val="00621D6D"/>
    <w:rsid w:val="00627214"/>
    <w:rsid w:val="0063107B"/>
    <w:rsid w:val="006310FB"/>
    <w:rsid w:val="006315DE"/>
    <w:rsid w:val="00636877"/>
    <w:rsid w:val="00651554"/>
    <w:rsid w:val="00652FC2"/>
    <w:rsid w:val="00657434"/>
    <w:rsid w:val="00660D4E"/>
    <w:rsid w:val="00660D5D"/>
    <w:rsid w:val="00664A21"/>
    <w:rsid w:val="00665059"/>
    <w:rsid w:val="00671C6A"/>
    <w:rsid w:val="00674BAE"/>
    <w:rsid w:val="00676FC2"/>
    <w:rsid w:val="006815D4"/>
    <w:rsid w:val="00686598"/>
    <w:rsid w:val="006918D0"/>
    <w:rsid w:val="00696699"/>
    <w:rsid w:val="006A0689"/>
    <w:rsid w:val="006A3B79"/>
    <w:rsid w:val="006A43AD"/>
    <w:rsid w:val="006A6A70"/>
    <w:rsid w:val="006B1137"/>
    <w:rsid w:val="006B312D"/>
    <w:rsid w:val="006C1807"/>
    <w:rsid w:val="006C38A5"/>
    <w:rsid w:val="006C5C5F"/>
    <w:rsid w:val="006C7C61"/>
    <w:rsid w:val="006D5B1A"/>
    <w:rsid w:val="006D69E4"/>
    <w:rsid w:val="006E463E"/>
    <w:rsid w:val="006E7F03"/>
    <w:rsid w:val="007006CB"/>
    <w:rsid w:val="00704500"/>
    <w:rsid w:val="007103A2"/>
    <w:rsid w:val="00714495"/>
    <w:rsid w:val="0072147F"/>
    <w:rsid w:val="00721BA9"/>
    <w:rsid w:val="00725D0C"/>
    <w:rsid w:val="007278D8"/>
    <w:rsid w:val="00736D98"/>
    <w:rsid w:val="00737414"/>
    <w:rsid w:val="00743915"/>
    <w:rsid w:val="00753F50"/>
    <w:rsid w:val="00755060"/>
    <w:rsid w:val="007562F1"/>
    <w:rsid w:val="007572C9"/>
    <w:rsid w:val="00761731"/>
    <w:rsid w:val="007619F7"/>
    <w:rsid w:val="00770BDB"/>
    <w:rsid w:val="00775FC2"/>
    <w:rsid w:val="00786437"/>
    <w:rsid w:val="0078744A"/>
    <w:rsid w:val="00787F54"/>
    <w:rsid w:val="00793BE5"/>
    <w:rsid w:val="007A4913"/>
    <w:rsid w:val="007A6ACE"/>
    <w:rsid w:val="007A6B86"/>
    <w:rsid w:val="007B11A9"/>
    <w:rsid w:val="007C0C7E"/>
    <w:rsid w:val="007D2069"/>
    <w:rsid w:val="007D5110"/>
    <w:rsid w:val="007D6449"/>
    <w:rsid w:val="007E0FD3"/>
    <w:rsid w:val="007E23D9"/>
    <w:rsid w:val="007E5B49"/>
    <w:rsid w:val="007F19D4"/>
    <w:rsid w:val="007F4BF8"/>
    <w:rsid w:val="007F4E74"/>
    <w:rsid w:val="007F766D"/>
    <w:rsid w:val="0080579A"/>
    <w:rsid w:val="008110B0"/>
    <w:rsid w:val="00815468"/>
    <w:rsid w:val="00816C1B"/>
    <w:rsid w:val="0082023B"/>
    <w:rsid w:val="00823822"/>
    <w:rsid w:val="008360C2"/>
    <w:rsid w:val="0083646B"/>
    <w:rsid w:val="00836C9C"/>
    <w:rsid w:val="00836F30"/>
    <w:rsid w:val="0084008F"/>
    <w:rsid w:val="00840103"/>
    <w:rsid w:val="00845E5A"/>
    <w:rsid w:val="00846752"/>
    <w:rsid w:val="008467D4"/>
    <w:rsid w:val="00854B6F"/>
    <w:rsid w:val="0086796E"/>
    <w:rsid w:val="00874FAB"/>
    <w:rsid w:val="00881AE6"/>
    <w:rsid w:val="00882930"/>
    <w:rsid w:val="00882B73"/>
    <w:rsid w:val="0088564C"/>
    <w:rsid w:val="008969C6"/>
    <w:rsid w:val="008A03F5"/>
    <w:rsid w:val="008A788C"/>
    <w:rsid w:val="008B7D11"/>
    <w:rsid w:val="008C177B"/>
    <w:rsid w:val="008C4FE0"/>
    <w:rsid w:val="008D3D1B"/>
    <w:rsid w:val="008E1EC4"/>
    <w:rsid w:val="008E28B4"/>
    <w:rsid w:val="008E33C7"/>
    <w:rsid w:val="008E544A"/>
    <w:rsid w:val="008F66F7"/>
    <w:rsid w:val="008F6B14"/>
    <w:rsid w:val="00902AAB"/>
    <w:rsid w:val="0090677E"/>
    <w:rsid w:val="00907321"/>
    <w:rsid w:val="0090790E"/>
    <w:rsid w:val="009118F4"/>
    <w:rsid w:val="009119C3"/>
    <w:rsid w:val="00911F0F"/>
    <w:rsid w:val="00914A9F"/>
    <w:rsid w:val="00921255"/>
    <w:rsid w:val="0092191E"/>
    <w:rsid w:val="00922B9D"/>
    <w:rsid w:val="00923298"/>
    <w:rsid w:val="00924C22"/>
    <w:rsid w:val="00936E1C"/>
    <w:rsid w:val="00941E1A"/>
    <w:rsid w:val="00964BDC"/>
    <w:rsid w:val="00965E4B"/>
    <w:rsid w:val="009703A2"/>
    <w:rsid w:val="00970778"/>
    <w:rsid w:val="00973265"/>
    <w:rsid w:val="00984D5D"/>
    <w:rsid w:val="0099484F"/>
    <w:rsid w:val="00995423"/>
    <w:rsid w:val="0099681D"/>
    <w:rsid w:val="009A1E55"/>
    <w:rsid w:val="009B1971"/>
    <w:rsid w:val="009B5D90"/>
    <w:rsid w:val="009C10C0"/>
    <w:rsid w:val="009C2617"/>
    <w:rsid w:val="009C5563"/>
    <w:rsid w:val="009D2CA4"/>
    <w:rsid w:val="009E17F1"/>
    <w:rsid w:val="009E292A"/>
    <w:rsid w:val="009E3D3D"/>
    <w:rsid w:val="009F1CAA"/>
    <w:rsid w:val="009F35DC"/>
    <w:rsid w:val="009F3757"/>
    <w:rsid w:val="009F3EE4"/>
    <w:rsid w:val="009F5A84"/>
    <w:rsid w:val="00A233A5"/>
    <w:rsid w:val="00A3038E"/>
    <w:rsid w:val="00A33C9D"/>
    <w:rsid w:val="00A406E5"/>
    <w:rsid w:val="00A50FF2"/>
    <w:rsid w:val="00A62C52"/>
    <w:rsid w:val="00A6535E"/>
    <w:rsid w:val="00A70EFF"/>
    <w:rsid w:val="00A76601"/>
    <w:rsid w:val="00A812F4"/>
    <w:rsid w:val="00A94D08"/>
    <w:rsid w:val="00A958FF"/>
    <w:rsid w:val="00AA25D0"/>
    <w:rsid w:val="00AA6BDE"/>
    <w:rsid w:val="00AB1A4B"/>
    <w:rsid w:val="00AB1D24"/>
    <w:rsid w:val="00AC6FEF"/>
    <w:rsid w:val="00AC7D79"/>
    <w:rsid w:val="00AD2F2B"/>
    <w:rsid w:val="00AE13CF"/>
    <w:rsid w:val="00AE4DD9"/>
    <w:rsid w:val="00AF5391"/>
    <w:rsid w:val="00AF732D"/>
    <w:rsid w:val="00B0370E"/>
    <w:rsid w:val="00B06D05"/>
    <w:rsid w:val="00B074D0"/>
    <w:rsid w:val="00B07631"/>
    <w:rsid w:val="00B13594"/>
    <w:rsid w:val="00B177AA"/>
    <w:rsid w:val="00B21CDF"/>
    <w:rsid w:val="00B24F61"/>
    <w:rsid w:val="00B34D71"/>
    <w:rsid w:val="00B3506B"/>
    <w:rsid w:val="00B36702"/>
    <w:rsid w:val="00B37A49"/>
    <w:rsid w:val="00B410DD"/>
    <w:rsid w:val="00B60AFC"/>
    <w:rsid w:val="00B67AA0"/>
    <w:rsid w:val="00B67DF6"/>
    <w:rsid w:val="00B743A8"/>
    <w:rsid w:val="00B761C3"/>
    <w:rsid w:val="00B82847"/>
    <w:rsid w:val="00B85827"/>
    <w:rsid w:val="00B87EF9"/>
    <w:rsid w:val="00B9339B"/>
    <w:rsid w:val="00BA59E5"/>
    <w:rsid w:val="00BB1736"/>
    <w:rsid w:val="00BC5F01"/>
    <w:rsid w:val="00BE5FB0"/>
    <w:rsid w:val="00BF05CB"/>
    <w:rsid w:val="00BF3C85"/>
    <w:rsid w:val="00BF6800"/>
    <w:rsid w:val="00BF6A07"/>
    <w:rsid w:val="00C061EC"/>
    <w:rsid w:val="00C079EA"/>
    <w:rsid w:val="00C11EF7"/>
    <w:rsid w:val="00C122C5"/>
    <w:rsid w:val="00C1415D"/>
    <w:rsid w:val="00C2338B"/>
    <w:rsid w:val="00C240B6"/>
    <w:rsid w:val="00C277BA"/>
    <w:rsid w:val="00C32B8F"/>
    <w:rsid w:val="00C5396F"/>
    <w:rsid w:val="00C55A7C"/>
    <w:rsid w:val="00C564BE"/>
    <w:rsid w:val="00C64300"/>
    <w:rsid w:val="00C83D19"/>
    <w:rsid w:val="00C944B5"/>
    <w:rsid w:val="00C97624"/>
    <w:rsid w:val="00C97D4E"/>
    <w:rsid w:val="00CA0D6B"/>
    <w:rsid w:val="00CA5426"/>
    <w:rsid w:val="00CA72BE"/>
    <w:rsid w:val="00CB14F4"/>
    <w:rsid w:val="00CC43C3"/>
    <w:rsid w:val="00CD0BFE"/>
    <w:rsid w:val="00D1086E"/>
    <w:rsid w:val="00D114C4"/>
    <w:rsid w:val="00D12CFA"/>
    <w:rsid w:val="00D156C7"/>
    <w:rsid w:val="00D179B7"/>
    <w:rsid w:val="00D20100"/>
    <w:rsid w:val="00D21A1E"/>
    <w:rsid w:val="00D21E4F"/>
    <w:rsid w:val="00D22C54"/>
    <w:rsid w:val="00D25E6E"/>
    <w:rsid w:val="00D272BB"/>
    <w:rsid w:val="00D32FA1"/>
    <w:rsid w:val="00D3726D"/>
    <w:rsid w:val="00D42C95"/>
    <w:rsid w:val="00D47314"/>
    <w:rsid w:val="00D512AA"/>
    <w:rsid w:val="00D604CE"/>
    <w:rsid w:val="00D653E5"/>
    <w:rsid w:val="00D738DB"/>
    <w:rsid w:val="00D7591D"/>
    <w:rsid w:val="00D776B6"/>
    <w:rsid w:val="00D807F0"/>
    <w:rsid w:val="00D81B91"/>
    <w:rsid w:val="00D82BCC"/>
    <w:rsid w:val="00D8372F"/>
    <w:rsid w:val="00D84E28"/>
    <w:rsid w:val="00DA3D9B"/>
    <w:rsid w:val="00DB296D"/>
    <w:rsid w:val="00DC5677"/>
    <w:rsid w:val="00DD38BB"/>
    <w:rsid w:val="00DD5057"/>
    <w:rsid w:val="00DD5114"/>
    <w:rsid w:val="00DD6517"/>
    <w:rsid w:val="00DE2996"/>
    <w:rsid w:val="00DE2AC0"/>
    <w:rsid w:val="00DE77F2"/>
    <w:rsid w:val="00DE7BEB"/>
    <w:rsid w:val="00DE7E73"/>
    <w:rsid w:val="00DF1F47"/>
    <w:rsid w:val="00E14053"/>
    <w:rsid w:val="00E155B9"/>
    <w:rsid w:val="00E31A0A"/>
    <w:rsid w:val="00E347EF"/>
    <w:rsid w:val="00E36B49"/>
    <w:rsid w:val="00E41C7A"/>
    <w:rsid w:val="00E503FE"/>
    <w:rsid w:val="00E56721"/>
    <w:rsid w:val="00E70157"/>
    <w:rsid w:val="00E7614A"/>
    <w:rsid w:val="00E83A00"/>
    <w:rsid w:val="00E841B7"/>
    <w:rsid w:val="00E87201"/>
    <w:rsid w:val="00E91D3E"/>
    <w:rsid w:val="00E96BB0"/>
    <w:rsid w:val="00EA720C"/>
    <w:rsid w:val="00EB2A27"/>
    <w:rsid w:val="00EB2D57"/>
    <w:rsid w:val="00EB417B"/>
    <w:rsid w:val="00EB56F4"/>
    <w:rsid w:val="00EE0BE1"/>
    <w:rsid w:val="00EE1C13"/>
    <w:rsid w:val="00EE35BF"/>
    <w:rsid w:val="00EE6C9E"/>
    <w:rsid w:val="00EF2575"/>
    <w:rsid w:val="00EF6976"/>
    <w:rsid w:val="00F03B41"/>
    <w:rsid w:val="00F0458B"/>
    <w:rsid w:val="00F07504"/>
    <w:rsid w:val="00F110C5"/>
    <w:rsid w:val="00F11DCE"/>
    <w:rsid w:val="00F13C49"/>
    <w:rsid w:val="00F1619F"/>
    <w:rsid w:val="00F2159B"/>
    <w:rsid w:val="00F21AB9"/>
    <w:rsid w:val="00F25CA6"/>
    <w:rsid w:val="00F27760"/>
    <w:rsid w:val="00F34AA8"/>
    <w:rsid w:val="00F36B88"/>
    <w:rsid w:val="00F40CA7"/>
    <w:rsid w:val="00F43696"/>
    <w:rsid w:val="00F44985"/>
    <w:rsid w:val="00F542EC"/>
    <w:rsid w:val="00F564FD"/>
    <w:rsid w:val="00F60057"/>
    <w:rsid w:val="00F600D6"/>
    <w:rsid w:val="00F60FFB"/>
    <w:rsid w:val="00F62691"/>
    <w:rsid w:val="00F633B0"/>
    <w:rsid w:val="00F66B21"/>
    <w:rsid w:val="00F70BE6"/>
    <w:rsid w:val="00F7120A"/>
    <w:rsid w:val="00F749C3"/>
    <w:rsid w:val="00F74AD5"/>
    <w:rsid w:val="00F74F08"/>
    <w:rsid w:val="00F76859"/>
    <w:rsid w:val="00F77651"/>
    <w:rsid w:val="00F80E0E"/>
    <w:rsid w:val="00F84AD3"/>
    <w:rsid w:val="00F93797"/>
    <w:rsid w:val="00FA7C80"/>
    <w:rsid w:val="00FB1A3D"/>
    <w:rsid w:val="00FB71B9"/>
    <w:rsid w:val="00FC6C45"/>
    <w:rsid w:val="00FD279D"/>
    <w:rsid w:val="00FD7D5B"/>
    <w:rsid w:val="00FE394D"/>
    <w:rsid w:val="00FF0F61"/>
    <w:rsid w:val="00FF2478"/>
    <w:rsid w:val="00FF3360"/>
    <w:rsid w:val="00FF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4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834D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F44985"/>
    <w:rPr>
      <w:rFonts w:ascii="Courier New" w:hAnsi="Courier New" w:cs="Courier New"/>
    </w:rPr>
  </w:style>
  <w:style w:type="paragraph" w:styleId="a5">
    <w:name w:val="header"/>
    <w:basedOn w:val="a"/>
    <w:link w:val="a6"/>
    <w:rsid w:val="00CC43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C43C3"/>
    <w:rPr>
      <w:sz w:val="24"/>
      <w:szCs w:val="24"/>
    </w:rPr>
  </w:style>
  <w:style w:type="paragraph" w:styleId="a7">
    <w:name w:val="footer"/>
    <w:basedOn w:val="a"/>
    <w:link w:val="a8"/>
    <w:uiPriority w:val="99"/>
    <w:rsid w:val="00CC43C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43C3"/>
    <w:rPr>
      <w:sz w:val="24"/>
      <w:szCs w:val="24"/>
    </w:rPr>
  </w:style>
  <w:style w:type="paragraph" w:styleId="a9">
    <w:name w:val="Balloon Text"/>
    <w:basedOn w:val="a"/>
    <w:link w:val="aa"/>
    <w:rsid w:val="009E3D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E3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E479E-C99E-4BF4-9D34-15F45938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3258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 на оплату медицинской помощи законченного случая медицинских осмотров</vt:lpstr>
    </vt:vector>
  </TitlesOfParts>
  <Company>ChOFOMS</Company>
  <LinksUpToDate>false</LinksUpToDate>
  <CharactersWithSpaces>21787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 на оплату медицинской помощи законченного случая медицинских осмотров</dc:title>
  <dc:creator>olga</dc:creator>
  <cp:lastModifiedBy>naluzina</cp:lastModifiedBy>
  <cp:revision>3</cp:revision>
  <cp:lastPrinted>2025-01-20T11:30:00Z</cp:lastPrinted>
  <dcterms:created xsi:type="dcterms:W3CDTF">2025-04-14T11:55:00Z</dcterms:created>
  <dcterms:modified xsi:type="dcterms:W3CDTF">2025-04-16T12:19:00Z</dcterms:modified>
</cp:coreProperties>
</file>